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5E9EA" w14:textId="604FBE1F" w:rsidR="00734C7E" w:rsidRPr="00734C7E" w:rsidRDefault="001E7CAE" w:rsidP="00734C7E">
      <w:pPr>
        <w:jc w:val="right"/>
        <w:rPr>
          <w:rFonts w:ascii="Gotham Black" w:hAnsi="Gotham Black"/>
          <w:color w:val="028036"/>
        </w:rPr>
      </w:pPr>
      <w:r>
        <w:rPr>
          <w:noProof/>
        </w:rPr>
        <w:drawing>
          <wp:anchor distT="0" distB="0" distL="114300" distR="114300" simplePos="0" relativeHeight="251663360" behindDoc="0" locked="0" layoutInCell="1" allowOverlap="1" wp14:anchorId="6E3D9967" wp14:editId="269CE1C4">
            <wp:simplePos x="0" y="0"/>
            <wp:positionH relativeFrom="column">
              <wp:posOffset>5229225</wp:posOffset>
            </wp:positionH>
            <wp:positionV relativeFrom="page">
              <wp:posOffset>340360</wp:posOffset>
            </wp:positionV>
            <wp:extent cx="952225" cy="1099820"/>
            <wp:effectExtent l="0" t="0" r="635" b="508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225" cy="1099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7D27">
        <w:rPr>
          <w:rFonts w:ascii="Gotham Medium" w:hAnsi="Gotham Medium"/>
          <w:noProof/>
          <w:color w:val="028036"/>
        </w:rPr>
        <w:drawing>
          <wp:anchor distT="0" distB="0" distL="114300" distR="114300" simplePos="0" relativeHeight="251661312" behindDoc="0" locked="0" layoutInCell="1" allowOverlap="1" wp14:anchorId="3D81EF70" wp14:editId="35A043A4">
            <wp:simplePos x="0" y="0"/>
            <wp:positionH relativeFrom="column">
              <wp:posOffset>19050</wp:posOffset>
            </wp:positionH>
            <wp:positionV relativeFrom="paragraph">
              <wp:posOffset>-114300</wp:posOffset>
            </wp:positionV>
            <wp:extent cx="1162050" cy="638946"/>
            <wp:effectExtent l="0" t="0" r="0" b="889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6389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7D27" w:rsidRPr="00497D27">
        <w:rPr>
          <w:rFonts w:ascii="Gotham Medium" w:hAnsi="Gotham Medium"/>
          <w:noProof/>
          <w:color w:val="028036"/>
        </w:rPr>
        <w:t xml:space="preserve"> </w:t>
      </w:r>
      <w:r w:rsidR="00734C7E" w:rsidRPr="00734C7E">
        <w:rPr>
          <w:rFonts w:ascii="Gotham Medium" w:hAnsi="Gotham Medium"/>
          <w:noProof/>
          <w:color w:val="028036"/>
        </w:rPr>
        <w:t xml:space="preserve"> </w:t>
      </w:r>
    </w:p>
    <w:p w14:paraId="750816FF" w14:textId="68E8499E" w:rsidR="00734C7E" w:rsidRDefault="00734C7E" w:rsidP="00734C7E"/>
    <w:p w14:paraId="664989D9" w14:textId="77777777" w:rsidR="00E174A9" w:rsidRDefault="00E174A9" w:rsidP="00734C7E"/>
    <w:p w14:paraId="112BBA46" w14:textId="59EF7DE5" w:rsidR="001005AA" w:rsidRPr="00C87E7A" w:rsidRDefault="00102F31" w:rsidP="00A04182">
      <w:pPr>
        <w:pStyle w:val="Titre1"/>
        <w:spacing w:after="0" w:line="240" w:lineRule="auto"/>
        <w:rPr>
          <w:b/>
          <w:bCs/>
        </w:rPr>
      </w:pPr>
      <w:r>
        <w:rPr>
          <w:b/>
          <w:bCs/>
        </w:rPr>
        <w:t>MASTER</w:t>
      </w:r>
      <w:r w:rsidR="00497D27" w:rsidRPr="00C87E7A">
        <w:rPr>
          <w:b/>
          <w:bCs/>
        </w:rPr>
        <w:t xml:space="preserve"> </w:t>
      </w:r>
      <w:r w:rsidR="008A0B96" w:rsidRPr="008A0B96">
        <w:rPr>
          <w:b/>
          <w:bCs/>
        </w:rPr>
        <w:t>COMMUNICATION DIGITALE</w:t>
      </w:r>
    </w:p>
    <w:p w14:paraId="7E910ABC" w14:textId="5B2C4839" w:rsidR="00555222" w:rsidRDefault="00497D27" w:rsidP="00603C04">
      <w:pPr>
        <w:pStyle w:val="Titre2"/>
        <w:spacing w:before="120" w:line="240" w:lineRule="auto"/>
      </w:pPr>
      <w:r>
        <w:rPr>
          <w:rFonts w:ascii="Gotham" w:hAnsi="Gotham"/>
        </w:rPr>
        <w:t>Mention</w:t>
      </w:r>
      <w:r w:rsidR="00555222" w:rsidRPr="00555222">
        <w:rPr>
          <w:rFonts w:ascii="Gotham" w:hAnsi="Gotham"/>
        </w:rPr>
        <w:t xml:space="preserve"> </w:t>
      </w:r>
      <w:r w:rsidR="008A0B96" w:rsidRPr="008A0B96">
        <w:rPr>
          <w:rFonts w:ascii="Gotham" w:hAnsi="Gotham"/>
        </w:rPr>
        <w:t xml:space="preserve">COMMUNICATION DES ORGANISATIONS  </w:t>
      </w:r>
    </w:p>
    <w:p w14:paraId="64E8BF9F" w14:textId="500C2548" w:rsidR="00734C7E" w:rsidRDefault="00734C7E" w:rsidP="00603C04">
      <w:pPr>
        <w:spacing w:before="120" w:after="0" w:line="240" w:lineRule="auto"/>
      </w:pPr>
    </w:p>
    <w:p w14:paraId="7CFF11EB" w14:textId="1B68FDE5" w:rsidR="00734C7E" w:rsidRDefault="00734C7E" w:rsidP="00603C04">
      <w:pPr>
        <w:pStyle w:val="Titre3"/>
        <w:spacing w:after="0" w:line="240" w:lineRule="auto"/>
      </w:pPr>
      <w:r>
        <w:t>DESCRIPTIF DE LA FORMATION</w:t>
      </w:r>
    </w:p>
    <w:p w14:paraId="068A0C16" w14:textId="77777777" w:rsidR="00A04182" w:rsidRDefault="00A04182" w:rsidP="00A04182">
      <w:pPr>
        <w:spacing w:after="0" w:line="240" w:lineRule="auto"/>
        <w:rPr>
          <w:rFonts w:ascii="Calibri" w:eastAsia="Calibri" w:hAnsi="Calibri" w:cs="Calibri"/>
          <w:color w:val="000000"/>
        </w:rPr>
      </w:pPr>
    </w:p>
    <w:p w14:paraId="7A389403" w14:textId="77777777" w:rsidR="008A0B96" w:rsidRDefault="008A0B96" w:rsidP="008A0B96">
      <w:pPr>
        <w:spacing w:after="0" w:line="240" w:lineRule="auto"/>
      </w:pPr>
      <w:r>
        <w:t xml:space="preserve">Le parcours Communication digitale vise à former des professionnels chargés d’élaborer et de mettre en œuvre des actions de communication numérique. </w:t>
      </w:r>
    </w:p>
    <w:p w14:paraId="6793303F" w14:textId="77777777" w:rsidR="008A0B96" w:rsidRDefault="008A0B96" w:rsidP="008A0B96">
      <w:pPr>
        <w:spacing w:after="0" w:line="240" w:lineRule="auto"/>
      </w:pPr>
      <w:r>
        <w:t>Un tronc commun en M1 et M2 regroupe des enseignements professionnalisants transversaux aux métiers de la communication, des matières visant à articuler la formation à la recherche, ainsi que des enseignements d’ouverture.</w:t>
      </w:r>
    </w:p>
    <w:p w14:paraId="14AED627" w14:textId="77777777" w:rsidR="008A0B96" w:rsidRDefault="008A0B96" w:rsidP="008A0B96">
      <w:pPr>
        <w:spacing w:after="0" w:line="240" w:lineRule="auto"/>
      </w:pPr>
    </w:p>
    <w:p w14:paraId="125A53E9" w14:textId="77777777" w:rsidR="008A0B96" w:rsidRDefault="008A0B96" w:rsidP="008A0B96">
      <w:pPr>
        <w:spacing w:after="0" w:line="240" w:lineRule="auto"/>
      </w:pPr>
      <w:r>
        <w:t xml:space="preserve"> Les matières de spécialité permettent une spécialisation tout au long de la formation notamment en marketing digital, publicité digitale, référencement, gestion de communauté, élaboration de contenus numériques, etc. Une attention particulière est accordée aux dimensions sociétales et éthiques de la communication numérique dans l’optique de former des professionnels responsables et d’orienter vers la recherche.  </w:t>
      </w:r>
    </w:p>
    <w:p w14:paraId="2E51DEE6" w14:textId="77777777" w:rsidR="008A0B96" w:rsidRDefault="008A0B96" w:rsidP="008A0B96">
      <w:pPr>
        <w:spacing w:after="0" w:line="240" w:lineRule="auto"/>
      </w:pPr>
    </w:p>
    <w:p w14:paraId="2DC0C892" w14:textId="6B405364" w:rsidR="006A594A" w:rsidRDefault="008A0B96" w:rsidP="00BC5E78">
      <w:pPr>
        <w:spacing w:after="0" w:line="240" w:lineRule="auto"/>
      </w:pPr>
      <w:r>
        <w:t xml:space="preserve">Les enseignements sont complétés par deux stages longs obligatoires : de 3 mois minimum en M1 et 6 mois minimum en M2.  </w:t>
      </w:r>
    </w:p>
    <w:p w14:paraId="14A1381B" w14:textId="77777777" w:rsidR="006A594A" w:rsidRDefault="006A594A" w:rsidP="00603C04">
      <w:pPr>
        <w:pStyle w:val="Titre3"/>
        <w:spacing w:after="0" w:line="240" w:lineRule="auto"/>
      </w:pPr>
    </w:p>
    <w:p w14:paraId="62D8A731" w14:textId="57DB56E3" w:rsidR="005C6719" w:rsidRDefault="0028237B" w:rsidP="00603C04">
      <w:pPr>
        <w:pStyle w:val="Titre3"/>
        <w:spacing w:after="0" w:line="240" w:lineRule="auto"/>
      </w:pPr>
      <w:r>
        <w:t>CONTACTS</w:t>
      </w:r>
    </w:p>
    <w:tbl>
      <w:tblPr>
        <w:tblStyle w:val="Grilledutableau"/>
        <w:tblW w:w="9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61"/>
        <w:gridCol w:w="3685"/>
        <w:gridCol w:w="2824"/>
      </w:tblGrid>
      <w:tr w:rsidR="00E60882" w14:paraId="6075ACEC" w14:textId="77777777" w:rsidTr="0082640A">
        <w:tc>
          <w:tcPr>
            <w:tcW w:w="3261" w:type="dxa"/>
            <w:tcBorders>
              <w:right w:val="single" w:sz="4" w:space="0" w:color="auto"/>
            </w:tcBorders>
          </w:tcPr>
          <w:p w14:paraId="503EE70A" w14:textId="0C506A60" w:rsidR="00A9431F" w:rsidRDefault="00A9431F" w:rsidP="00603C04">
            <w:pPr>
              <w:spacing w:before="120"/>
              <w:ind w:right="274"/>
              <w:jc w:val="left"/>
              <w:rPr>
                <w:sz w:val="18"/>
                <w:szCs w:val="20"/>
              </w:rPr>
            </w:pPr>
            <w:r w:rsidRPr="00A9431F">
              <w:rPr>
                <w:sz w:val="18"/>
                <w:szCs w:val="20"/>
              </w:rPr>
              <w:t>Responsable pédagogique</w:t>
            </w:r>
            <w:r w:rsidR="0082640A">
              <w:rPr>
                <w:sz w:val="18"/>
                <w:szCs w:val="20"/>
              </w:rPr>
              <w:t> : Adrian STAII</w:t>
            </w:r>
          </w:p>
          <w:p w14:paraId="040DAC96" w14:textId="71AA3D61" w:rsidR="0082640A" w:rsidRPr="00A9431F" w:rsidRDefault="007D6663" w:rsidP="00603C04">
            <w:pPr>
              <w:spacing w:before="120"/>
              <w:ind w:right="274"/>
              <w:jc w:val="left"/>
              <w:rPr>
                <w:sz w:val="18"/>
                <w:szCs w:val="20"/>
              </w:rPr>
            </w:pPr>
            <w:hyperlink r:id="rId9" w:history="1">
              <w:r w:rsidR="0082640A" w:rsidRPr="00EB04BF">
                <w:rPr>
                  <w:rStyle w:val="Lienhypertexte"/>
                  <w:sz w:val="18"/>
                  <w:szCs w:val="20"/>
                </w:rPr>
                <w:t>adrian.staii@univ-lyon3.fr</w:t>
              </w:r>
            </w:hyperlink>
            <w:r w:rsidR="0082640A">
              <w:rPr>
                <w:sz w:val="18"/>
                <w:szCs w:val="20"/>
              </w:rPr>
              <w:t xml:space="preserve"> </w:t>
            </w:r>
          </w:p>
          <w:p w14:paraId="2FC56FBE" w14:textId="7D72B66F" w:rsidR="00A9431F" w:rsidRPr="00A9431F" w:rsidRDefault="00A9431F" w:rsidP="00603C04">
            <w:pPr>
              <w:spacing w:before="120"/>
              <w:ind w:right="274"/>
              <w:jc w:val="left"/>
              <w:rPr>
                <w:sz w:val="18"/>
                <w:szCs w:val="20"/>
              </w:rPr>
            </w:pPr>
          </w:p>
        </w:tc>
        <w:tc>
          <w:tcPr>
            <w:tcW w:w="3685" w:type="dxa"/>
            <w:tcBorders>
              <w:left w:val="single" w:sz="4" w:space="0" w:color="auto"/>
            </w:tcBorders>
          </w:tcPr>
          <w:p w14:paraId="4F99297F" w14:textId="5B9F91BA" w:rsidR="00A9431F" w:rsidRDefault="00497D27" w:rsidP="00603C04">
            <w:pPr>
              <w:spacing w:before="120"/>
              <w:ind w:left="283"/>
              <w:jc w:val="left"/>
              <w:rPr>
                <w:sz w:val="18"/>
                <w:szCs w:val="20"/>
              </w:rPr>
            </w:pPr>
            <w:r>
              <w:rPr>
                <w:sz w:val="18"/>
                <w:szCs w:val="20"/>
              </w:rPr>
              <w:t>Gestionnaire de scolarité</w:t>
            </w:r>
            <w:r w:rsidR="0082640A">
              <w:rPr>
                <w:sz w:val="18"/>
                <w:szCs w:val="20"/>
              </w:rPr>
              <w:t> : Florence VIGHETTI</w:t>
            </w:r>
          </w:p>
          <w:p w14:paraId="13A67A32" w14:textId="0424CFF3" w:rsidR="0082640A" w:rsidRPr="00A9431F" w:rsidRDefault="007D6663" w:rsidP="00603C04">
            <w:pPr>
              <w:spacing w:before="120"/>
              <w:ind w:left="283"/>
              <w:jc w:val="left"/>
              <w:rPr>
                <w:sz w:val="18"/>
                <w:szCs w:val="20"/>
              </w:rPr>
            </w:pPr>
            <w:hyperlink r:id="rId10" w:history="1">
              <w:r w:rsidR="0082640A" w:rsidRPr="00EB04BF">
                <w:rPr>
                  <w:rStyle w:val="Lienhypertexte"/>
                  <w:sz w:val="18"/>
                  <w:szCs w:val="20"/>
                </w:rPr>
                <w:t>florence.vighetti@univ-lyon3.fr</w:t>
              </w:r>
            </w:hyperlink>
            <w:r w:rsidR="0082640A">
              <w:rPr>
                <w:sz w:val="18"/>
                <w:szCs w:val="20"/>
              </w:rPr>
              <w:t xml:space="preserve"> </w:t>
            </w:r>
          </w:p>
          <w:p w14:paraId="445CA005" w14:textId="72A468F4" w:rsidR="00A9431F" w:rsidRPr="00A9431F" w:rsidRDefault="0082640A" w:rsidP="00603C04">
            <w:pPr>
              <w:spacing w:before="120"/>
              <w:ind w:left="283"/>
              <w:jc w:val="left"/>
              <w:rPr>
                <w:sz w:val="18"/>
                <w:szCs w:val="20"/>
              </w:rPr>
            </w:pPr>
            <w:r>
              <w:rPr>
                <w:sz w:val="18"/>
                <w:szCs w:val="20"/>
              </w:rPr>
              <w:t xml:space="preserve"> </w:t>
            </w:r>
          </w:p>
        </w:tc>
        <w:tc>
          <w:tcPr>
            <w:tcW w:w="2824" w:type="dxa"/>
          </w:tcPr>
          <w:p w14:paraId="3073AB0C" w14:textId="3879D9CD" w:rsidR="00A9431F" w:rsidRPr="00A9431F" w:rsidRDefault="00A9431F" w:rsidP="00603C04">
            <w:pPr>
              <w:spacing w:before="120"/>
              <w:jc w:val="left"/>
              <w:rPr>
                <w:sz w:val="18"/>
                <w:szCs w:val="20"/>
              </w:rPr>
            </w:pPr>
          </w:p>
        </w:tc>
      </w:tr>
    </w:tbl>
    <w:p w14:paraId="5E13F0B4" w14:textId="77777777" w:rsidR="00E174A9" w:rsidRPr="00CD086A" w:rsidRDefault="00E174A9" w:rsidP="00603C04">
      <w:pPr>
        <w:spacing w:before="120" w:after="0" w:line="240" w:lineRule="auto"/>
        <w:rPr>
          <w:rFonts w:ascii="Gotham Black" w:hAnsi="Gotham Black"/>
          <w:color w:val="028036"/>
          <w:sz w:val="16"/>
          <w:szCs w:val="18"/>
        </w:rPr>
      </w:pPr>
    </w:p>
    <w:p w14:paraId="7762B968" w14:textId="77777777" w:rsidR="008E3F6A" w:rsidRDefault="008E3F6A">
      <w:pPr>
        <w:jc w:val="left"/>
        <w:rPr>
          <w:rFonts w:ascii="Gotham Black" w:hAnsi="Gotham Black"/>
          <w:color w:val="028036"/>
          <w:sz w:val="24"/>
          <w:szCs w:val="28"/>
        </w:rPr>
      </w:pPr>
      <w:r>
        <w:rPr>
          <w:rFonts w:ascii="Gotham Black" w:hAnsi="Gotham Black"/>
          <w:color w:val="028036"/>
          <w:sz w:val="24"/>
          <w:szCs w:val="28"/>
        </w:rPr>
        <w:br w:type="page"/>
      </w:r>
    </w:p>
    <w:p w14:paraId="3E44515D" w14:textId="3FA15DDD" w:rsidR="00214C37" w:rsidRPr="004413CA" w:rsidRDefault="00102F31" w:rsidP="00755367">
      <w:pPr>
        <w:spacing w:after="0"/>
        <w:rPr>
          <w:rFonts w:ascii="Gotham Black" w:hAnsi="Gotham Black"/>
          <w:color w:val="028036"/>
          <w:sz w:val="22"/>
        </w:rPr>
      </w:pPr>
      <w:r w:rsidRPr="004413CA">
        <w:rPr>
          <w:rFonts w:ascii="Gotham Black" w:hAnsi="Gotham Black"/>
          <w:color w:val="028036"/>
          <w:sz w:val="22"/>
        </w:rPr>
        <w:lastRenderedPageBreak/>
        <w:t>MASTER</w:t>
      </w:r>
      <w:r w:rsidR="00AD3063" w:rsidRPr="004413CA">
        <w:rPr>
          <w:rFonts w:ascii="Gotham Black" w:hAnsi="Gotham Black"/>
          <w:color w:val="028036"/>
          <w:sz w:val="22"/>
        </w:rPr>
        <w:t xml:space="preserve"> 1</w:t>
      </w:r>
      <w:r w:rsidR="00AD3063" w:rsidRPr="004413CA">
        <w:rPr>
          <w:rFonts w:ascii="Gotham Black" w:hAnsi="Gotham Black"/>
          <w:color w:val="028036"/>
          <w:sz w:val="22"/>
          <w:vertAlign w:val="superscript"/>
        </w:rPr>
        <w:t>ère</w:t>
      </w:r>
      <w:r w:rsidR="00AD3063" w:rsidRPr="004413CA">
        <w:rPr>
          <w:rFonts w:ascii="Gotham Black" w:hAnsi="Gotham Black"/>
          <w:color w:val="028036"/>
          <w:sz w:val="22"/>
        </w:rPr>
        <w:t xml:space="preserve"> année </w:t>
      </w:r>
      <w:r w:rsidR="00755367" w:rsidRPr="004413CA">
        <w:rPr>
          <w:rFonts w:ascii="Gotham Black" w:hAnsi="Gotham Black"/>
          <w:color w:val="028036"/>
          <w:sz w:val="22"/>
        </w:rPr>
        <w:t>–</w:t>
      </w:r>
      <w:r w:rsidR="00AD3063" w:rsidRPr="004413CA">
        <w:rPr>
          <w:rFonts w:ascii="Gotham Black" w:hAnsi="Gotham Black"/>
          <w:color w:val="028036"/>
          <w:sz w:val="22"/>
        </w:rPr>
        <w:t xml:space="preserve"> </w:t>
      </w:r>
      <w:r w:rsidR="00755367" w:rsidRPr="004413CA">
        <w:rPr>
          <w:rFonts w:ascii="Gotham Black" w:hAnsi="Gotham Black"/>
          <w:color w:val="028036"/>
          <w:sz w:val="22"/>
        </w:rPr>
        <w:t>Communication des organisations - COMMUNICATION DIGITALE</w:t>
      </w:r>
    </w:p>
    <w:tbl>
      <w:tblPr>
        <w:tblStyle w:val="Grilledutableau"/>
        <w:tblW w:w="11199" w:type="dxa"/>
        <w:tblInd w:w="-431" w:type="dxa"/>
        <w:tblLayout w:type="fixed"/>
        <w:tblLook w:val="04A0" w:firstRow="1" w:lastRow="0" w:firstColumn="1" w:lastColumn="0" w:noHBand="0" w:noVBand="1"/>
      </w:tblPr>
      <w:tblGrid>
        <w:gridCol w:w="5104"/>
        <w:gridCol w:w="709"/>
        <w:gridCol w:w="709"/>
        <w:gridCol w:w="1701"/>
        <w:gridCol w:w="2126"/>
        <w:gridCol w:w="850"/>
      </w:tblGrid>
      <w:tr w:rsidR="00382CBD" w:rsidRPr="00C87E7A" w14:paraId="710F11CB" w14:textId="77777777" w:rsidTr="004413CA">
        <w:trPr>
          <w:trHeight w:val="283"/>
        </w:trPr>
        <w:tc>
          <w:tcPr>
            <w:tcW w:w="5104" w:type="dxa"/>
            <w:shd w:val="clear" w:color="auto" w:fill="028036"/>
            <w:vAlign w:val="center"/>
          </w:tcPr>
          <w:p w14:paraId="4E2588E0" w14:textId="4A5C5D57" w:rsidR="00382CBD" w:rsidRPr="00C87E7A" w:rsidRDefault="00382CBD" w:rsidP="00755367">
            <w:pPr>
              <w:ind w:left="-64" w:right="-87"/>
              <w:jc w:val="left"/>
              <w:rPr>
                <w:rFonts w:ascii="Gotham Medium" w:hAnsi="Gotham Medium"/>
                <w:b/>
                <w:bCs/>
                <w:color w:val="FFFFFF" w:themeColor="background1"/>
                <w:sz w:val="22"/>
                <w:szCs w:val="24"/>
              </w:rPr>
            </w:pPr>
            <w:r w:rsidRPr="00C87E7A">
              <w:rPr>
                <w:rFonts w:ascii="Gotham Medium" w:hAnsi="Gotham Medium"/>
                <w:b/>
                <w:bCs/>
                <w:color w:val="FFFFFF" w:themeColor="background1"/>
                <w:sz w:val="22"/>
                <w:szCs w:val="24"/>
              </w:rPr>
              <w:t xml:space="preserve">SEMESTRE </w:t>
            </w:r>
            <w:r>
              <w:rPr>
                <w:rFonts w:ascii="Gotham Medium" w:hAnsi="Gotham Medium"/>
                <w:b/>
                <w:bCs/>
                <w:color w:val="FFFFFF" w:themeColor="background1"/>
                <w:sz w:val="22"/>
                <w:szCs w:val="24"/>
              </w:rPr>
              <w:t>1</w:t>
            </w:r>
          </w:p>
        </w:tc>
        <w:tc>
          <w:tcPr>
            <w:tcW w:w="709" w:type="dxa"/>
            <w:shd w:val="clear" w:color="auto" w:fill="028036"/>
            <w:vAlign w:val="center"/>
          </w:tcPr>
          <w:p w14:paraId="7922A8C2" w14:textId="77777777" w:rsidR="00382CBD" w:rsidRPr="00C87E7A" w:rsidRDefault="00382CBD" w:rsidP="00633324">
            <w:pPr>
              <w:jc w:val="center"/>
              <w:rPr>
                <w:rFonts w:ascii="Gotham Medium" w:hAnsi="Gotham Medium"/>
                <w:b/>
                <w:bCs/>
                <w:color w:val="FFFFFF" w:themeColor="background1"/>
                <w:sz w:val="22"/>
                <w:szCs w:val="24"/>
              </w:rPr>
            </w:pPr>
            <w:r w:rsidRPr="00C87E7A">
              <w:rPr>
                <w:rFonts w:ascii="Gotham Medium" w:hAnsi="Gotham Medium"/>
                <w:b/>
                <w:bCs/>
                <w:color w:val="FFFFFF" w:themeColor="background1"/>
                <w:sz w:val="22"/>
                <w:szCs w:val="24"/>
              </w:rPr>
              <w:t>CM</w:t>
            </w:r>
          </w:p>
        </w:tc>
        <w:tc>
          <w:tcPr>
            <w:tcW w:w="709" w:type="dxa"/>
            <w:shd w:val="clear" w:color="auto" w:fill="028036"/>
            <w:vAlign w:val="center"/>
          </w:tcPr>
          <w:p w14:paraId="1100D684" w14:textId="41DDBC72" w:rsidR="00382CBD" w:rsidRPr="00C87E7A" w:rsidRDefault="00382CBD" w:rsidP="00633324">
            <w:pPr>
              <w:jc w:val="center"/>
              <w:rPr>
                <w:rFonts w:ascii="Gotham Medium" w:hAnsi="Gotham Medium"/>
                <w:b/>
                <w:bCs/>
                <w:color w:val="FFFFFF" w:themeColor="background1"/>
                <w:sz w:val="22"/>
                <w:szCs w:val="24"/>
              </w:rPr>
            </w:pPr>
            <w:r w:rsidRPr="00C87E7A">
              <w:rPr>
                <w:rFonts w:ascii="Gotham Medium" w:hAnsi="Gotham Medium"/>
                <w:b/>
                <w:bCs/>
                <w:color w:val="FFFFFF" w:themeColor="background1"/>
                <w:sz w:val="22"/>
                <w:szCs w:val="24"/>
              </w:rPr>
              <w:t>TD</w:t>
            </w:r>
          </w:p>
        </w:tc>
        <w:tc>
          <w:tcPr>
            <w:tcW w:w="1701" w:type="dxa"/>
            <w:shd w:val="clear" w:color="auto" w:fill="028036"/>
            <w:vAlign w:val="center"/>
          </w:tcPr>
          <w:p w14:paraId="287AAE0C" w14:textId="5EA8DAAD" w:rsidR="00382CBD" w:rsidRPr="00C87E7A" w:rsidRDefault="00382CBD" w:rsidP="00633324">
            <w:pPr>
              <w:jc w:val="center"/>
              <w:rPr>
                <w:rFonts w:ascii="Gotham Medium" w:hAnsi="Gotham Medium"/>
                <w:b/>
                <w:bCs/>
                <w:color w:val="FFFFFF" w:themeColor="background1"/>
                <w:sz w:val="22"/>
                <w:szCs w:val="24"/>
              </w:rPr>
            </w:pPr>
            <w:r w:rsidRPr="00C87E7A">
              <w:rPr>
                <w:rFonts w:ascii="Gotham Medium" w:hAnsi="Gotham Medium"/>
                <w:b/>
                <w:bCs/>
                <w:color w:val="FFFFFF" w:themeColor="background1"/>
                <w:sz w:val="22"/>
                <w:szCs w:val="24"/>
              </w:rPr>
              <w:t>MCCC</w:t>
            </w:r>
          </w:p>
        </w:tc>
        <w:tc>
          <w:tcPr>
            <w:tcW w:w="2126" w:type="dxa"/>
            <w:shd w:val="clear" w:color="auto" w:fill="028036"/>
            <w:vAlign w:val="center"/>
          </w:tcPr>
          <w:p w14:paraId="370E13A5" w14:textId="27FE61F4" w:rsidR="00382CBD" w:rsidRPr="00633324" w:rsidRDefault="00382CBD" w:rsidP="00633324">
            <w:pPr>
              <w:jc w:val="center"/>
              <w:rPr>
                <w:rFonts w:ascii="Gotham Medium" w:hAnsi="Gotham Medium"/>
                <w:color w:val="FFFFFF" w:themeColor="background1"/>
                <w:sz w:val="22"/>
                <w:szCs w:val="24"/>
              </w:rPr>
            </w:pPr>
            <w:r w:rsidRPr="006451A7">
              <w:rPr>
                <w:rFonts w:ascii="Gotham Medium" w:hAnsi="Gotham Medium"/>
                <w:b/>
                <w:bCs/>
                <w:color w:val="FFFFFF" w:themeColor="background1"/>
                <w:sz w:val="22"/>
                <w:szCs w:val="24"/>
              </w:rPr>
              <w:t>MCCC DA</w:t>
            </w:r>
          </w:p>
        </w:tc>
        <w:tc>
          <w:tcPr>
            <w:tcW w:w="850" w:type="dxa"/>
            <w:shd w:val="clear" w:color="auto" w:fill="028036"/>
            <w:vAlign w:val="center"/>
          </w:tcPr>
          <w:p w14:paraId="429BE0E2" w14:textId="315BDA70" w:rsidR="00382CBD" w:rsidRPr="00C87E7A" w:rsidRDefault="00382CBD" w:rsidP="00633324">
            <w:pPr>
              <w:jc w:val="center"/>
              <w:rPr>
                <w:rFonts w:ascii="Gotham Medium" w:hAnsi="Gotham Medium"/>
                <w:b/>
                <w:bCs/>
                <w:color w:val="FFFFFF" w:themeColor="background1"/>
                <w:sz w:val="22"/>
                <w:szCs w:val="24"/>
              </w:rPr>
            </w:pPr>
            <w:r w:rsidRPr="00C87E7A">
              <w:rPr>
                <w:rFonts w:ascii="Gotham Medium" w:hAnsi="Gotham Medium"/>
                <w:b/>
                <w:bCs/>
                <w:color w:val="FFFFFF" w:themeColor="background1"/>
                <w:sz w:val="22"/>
                <w:szCs w:val="24"/>
              </w:rPr>
              <w:t>ECTS</w:t>
            </w:r>
          </w:p>
        </w:tc>
      </w:tr>
      <w:tr w:rsidR="00382CBD" w:rsidRPr="004413CA" w14:paraId="62A42267" w14:textId="77777777" w:rsidTr="004413CA">
        <w:trPr>
          <w:trHeight w:val="283"/>
        </w:trPr>
        <w:tc>
          <w:tcPr>
            <w:tcW w:w="5104" w:type="dxa"/>
            <w:shd w:val="clear" w:color="auto" w:fill="D9D9D9" w:themeFill="background1" w:themeFillShade="D9"/>
            <w:vAlign w:val="center"/>
          </w:tcPr>
          <w:p w14:paraId="1AA86CA8" w14:textId="69B03FFD" w:rsidR="00382CBD" w:rsidRPr="004413CA" w:rsidRDefault="00382CBD" w:rsidP="00755367">
            <w:pPr>
              <w:ind w:left="-64" w:right="-87"/>
              <w:jc w:val="left"/>
              <w:rPr>
                <w:rFonts w:ascii="Gotham Medium" w:hAnsi="Gotham Medium"/>
                <w:color w:val="028036"/>
                <w:sz w:val="18"/>
                <w:szCs w:val="18"/>
              </w:rPr>
            </w:pPr>
            <w:r w:rsidRPr="004413CA">
              <w:rPr>
                <w:rFonts w:ascii="Gotham Medium" w:hAnsi="Gotham Medium"/>
                <w:color w:val="028036"/>
                <w:sz w:val="18"/>
                <w:szCs w:val="18"/>
              </w:rPr>
              <w:t>UE 1 – Tronc commun</w:t>
            </w:r>
          </w:p>
        </w:tc>
        <w:tc>
          <w:tcPr>
            <w:tcW w:w="709" w:type="dxa"/>
            <w:shd w:val="clear" w:color="auto" w:fill="D9D9D9" w:themeFill="background1" w:themeFillShade="D9"/>
            <w:vAlign w:val="center"/>
          </w:tcPr>
          <w:p w14:paraId="4A5D177D" w14:textId="77777777" w:rsidR="00382CBD" w:rsidRPr="004413CA" w:rsidRDefault="00382CBD" w:rsidP="00633324">
            <w:pPr>
              <w:jc w:val="center"/>
              <w:rPr>
                <w:rFonts w:ascii="Gotham Medium" w:hAnsi="Gotham Medium"/>
                <w:color w:val="028036"/>
                <w:sz w:val="18"/>
                <w:szCs w:val="18"/>
              </w:rPr>
            </w:pPr>
          </w:p>
        </w:tc>
        <w:tc>
          <w:tcPr>
            <w:tcW w:w="709" w:type="dxa"/>
            <w:shd w:val="clear" w:color="auto" w:fill="D9D9D9" w:themeFill="background1" w:themeFillShade="D9"/>
            <w:vAlign w:val="center"/>
          </w:tcPr>
          <w:p w14:paraId="705AE190" w14:textId="77777777" w:rsidR="00382CBD" w:rsidRPr="004413CA" w:rsidRDefault="00382CBD" w:rsidP="00633324">
            <w:pPr>
              <w:jc w:val="center"/>
              <w:rPr>
                <w:rFonts w:ascii="Gotham Medium" w:hAnsi="Gotham Medium"/>
                <w:color w:val="028036"/>
                <w:sz w:val="18"/>
                <w:szCs w:val="18"/>
              </w:rPr>
            </w:pPr>
          </w:p>
        </w:tc>
        <w:tc>
          <w:tcPr>
            <w:tcW w:w="1701" w:type="dxa"/>
            <w:shd w:val="clear" w:color="auto" w:fill="D9D9D9" w:themeFill="background1" w:themeFillShade="D9"/>
            <w:vAlign w:val="center"/>
          </w:tcPr>
          <w:p w14:paraId="698C3244" w14:textId="77777777" w:rsidR="00382CBD" w:rsidRPr="004413CA" w:rsidRDefault="00382CBD" w:rsidP="00633324">
            <w:pPr>
              <w:jc w:val="center"/>
              <w:rPr>
                <w:rFonts w:ascii="Gotham Medium" w:hAnsi="Gotham Medium"/>
                <w:color w:val="028036"/>
                <w:sz w:val="18"/>
                <w:szCs w:val="18"/>
              </w:rPr>
            </w:pPr>
          </w:p>
        </w:tc>
        <w:tc>
          <w:tcPr>
            <w:tcW w:w="2126" w:type="dxa"/>
            <w:shd w:val="clear" w:color="auto" w:fill="D9D9D9" w:themeFill="background1" w:themeFillShade="D9"/>
            <w:vAlign w:val="center"/>
          </w:tcPr>
          <w:p w14:paraId="42715CB4" w14:textId="77777777" w:rsidR="00382CBD" w:rsidRPr="004413CA" w:rsidRDefault="00382CBD" w:rsidP="00633324">
            <w:pPr>
              <w:jc w:val="center"/>
              <w:rPr>
                <w:rFonts w:ascii="Gotham Medium" w:hAnsi="Gotham Medium"/>
                <w:color w:val="028036"/>
                <w:sz w:val="18"/>
                <w:szCs w:val="18"/>
              </w:rPr>
            </w:pPr>
          </w:p>
        </w:tc>
        <w:tc>
          <w:tcPr>
            <w:tcW w:w="850" w:type="dxa"/>
            <w:shd w:val="clear" w:color="auto" w:fill="D9D9D9" w:themeFill="background1" w:themeFillShade="D9"/>
            <w:vAlign w:val="center"/>
          </w:tcPr>
          <w:p w14:paraId="11FE44DA" w14:textId="51186AF6" w:rsidR="00382CBD" w:rsidRPr="004413CA" w:rsidRDefault="00382CBD" w:rsidP="00633324">
            <w:pPr>
              <w:jc w:val="center"/>
              <w:rPr>
                <w:rFonts w:ascii="Gotham Medium" w:hAnsi="Gotham Medium"/>
                <w:color w:val="028036"/>
                <w:sz w:val="18"/>
                <w:szCs w:val="18"/>
              </w:rPr>
            </w:pPr>
            <w:r w:rsidRPr="004413CA">
              <w:rPr>
                <w:rFonts w:ascii="Gotham Medium" w:hAnsi="Gotham Medium"/>
                <w:color w:val="028036"/>
                <w:sz w:val="18"/>
                <w:szCs w:val="18"/>
              </w:rPr>
              <w:t>18</w:t>
            </w:r>
          </w:p>
        </w:tc>
      </w:tr>
      <w:tr w:rsidR="00382CBD" w:rsidRPr="004413CA" w14:paraId="6EB02BCF" w14:textId="77777777" w:rsidTr="004413CA">
        <w:trPr>
          <w:trHeight w:val="283"/>
        </w:trPr>
        <w:tc>
          <w:tcPr>
            <w:tcW w:w="5104" w:type="dxa"/>
            <w:vAlign w:val="center"/>
          </w:tcPr>
          <w:p w14:paraId="4C765857" w14:textId="21EA3456" w:rsidR="00382CBD" w:rsidRPr="004413CA" w:rsidRDefault="00382CBD" w:rsidP="00755367">
            <w:pPr>
              <w:ind w:left="-64" w:right="-87"/>
              <w:jc w:val="left"/>
              <w:rPr>
                <w:sz w:val="18"/>
                <w:szCs w:val="18"/>
              </w:rPr>
            </w:pPr>
            <w:r w:rsidRPr="004413CA">
              <w:rPr>
                <w:sz w:val="18"/>
                <w:szCs w:val="18"/>
              </w:rPr>
              <w:t xml:space="preserve">Communication </w:t>
            </w:r>
            <w:proofErr w:type="spellStart"/>
            <w:r w:rsidRPr="004413CA">
              <w:rPr>
                <w:sz w:val="18"/>
                <w:szCs w:val="18"/>
              </w:rPr>
              <w:t>corporate</w:t>
            </w:r>
            <w:proofErr w:type="spellEnd"/>
            <w:r w:rsidRPr="004413CA">
              <w:rPr>
                <w:sz w:val="18"/>
                <w:szCs w:val="18"/>
              </w:rPr>
              <w:t xml:space="preserve"> </w:t>
            </w:r>
          </w:p>
        </w:tc>
        <w:tc>
          <w:tcPr>
            <w:tcW w:w="709" w:type="dxa"/>
            <w:vAlign w:val="center"/>
          </w:tcPr>
          <w:p w14:paraId="7327EA0D" w14:textId="2391D616" w:rsidR="00382CBD" w:rsidRPr="004413CA" w:rsidRDefault="00382CBD" w:rsidP="00633324">
            <w:pPr>
              <w:jc w:val="center"/>
              <w:rPr>
                <w:sz w:val="18"/>
                <w:szCs w:val="18"/>
              </w:rPr>
            </w:pPr>
            <w:r w:rsidRPr="004413CA">
              <w:rPr>
                <w:sz w:val="18"/>
                <w:szCs w:val="18"/>
              </w:rPr>
              <w:t>12</w:t>
            </w:r>
          </w:p>
        </w:tc>
        <w:tc>
          <w:tcPr>
            <w:tcW w:w="709" w:type="dxa"/>
            <w:vAlign w:val="center"/>
          </w:tcPr>
          <w:p w14:paraId="5D4AFCDE" w14:textId="2CCECC75" w:rsidR="00382CBD" w:rsidRPr="004413CA" w:rsidRDefault="00382CBD" w:rsidP="00633324">
            <w:pPr>
              <w:jc w:val="center"/>
              <w:rPr>
                <w:sz w:val="18"/>
                <w:szCs w:val="18"/>
              </w:rPr>
            </w:pPr>
            <w:r w:rsidRPr="004413CA">
              <w:rPr>
                <w:sz w:val="18"/>
                <w:szCs w:val="18"/>
              </w:rPr>
              <w:t>10</w:t>
            </w:r>
          </w:p>
        </w:tc>
        <w:tc>
          <w:tcPr>
            <w:tcW w:w="1701" w:type="dxa"/>
            <w:vAlign w:val="center"/>
          </w:tcPr>
          <w:p w14:paraId="20D3AC23" w14:textId="0F702EB0" w:rsidR="00382CBD" w:rsidRPr="004413CA" w:rsidRDefault="00382CBD" w:rsidP="00633324">
            <w:pPr>
              <w:jc w:val="center"/>
              <w:rPr>
                <w:sz w:val="18"/>
                <w:szCs w:val="18"/>
              </w:rPr>
            </w:pPr>
            <w:r w:rsidRPr="004413CA">
              <w:rPr>
                <w:sz w:val="18"/>
                <w:szCs w:val="18"/>
              </w:rPr>
              <w:t>EE dossier</w:t>
            </w:r>
          </w:p>
        </w:tc>
        <w:tc>
          <w:tcPr>
            <w:tcW w:w="2126" w:type="dxa"/>
            <w:vAlign w:val="center"/>
          </w:tcPr>
          <w:p w14:paraId="737F8C3C" w14:textId="0D5363CA" w:rsidR="00382CBD" w:rsidRPr="004413CA" w:rsidRDefault="00382CBD" w:rsidP="00633324">
            <w:pPr>
              <w:jc w:val="center"/>
              <w:rPr>
                <w:sz w:val="18"/>
                <w:szCs w:val="18"/>
              </w:rPr>
            </w:pPr>
            <w:r w:rsidRPr="004413CA">
              <w:rPr>
                <w:sz w:val="18"/>
                <w:szCs w:val="18"/>
              </w:rPr>
              <w:t>DA non autorisée</w:t>
            </w:r>
          </w:p>
        </w:tc>
        <w:tc>
          <w:tcPr>
            <w:tcW w:w="850" w:type="dxa"/>
            <w:vAlign w:val="center"/>
          </w:tcPr>
          <w:p w14:paraId="01171C95" w14:textId="14865C67" w:rsidR="00382CBD" w:rsidRPr="004413CA" w:rsidRDefault="00382CBD" w:rsidP="00633324">
            <w:pPr>
              <w:jc w:val="center"/>
              <w:rPr>
                <w:sz w:val="18"/>
                <w:szCs w:val="18"/>
              </w:rPr>
            </w:pPr>
            <w:r w:rsidRPr="004413CA">
              <w:rPr>
                <w:sz w:val="18"/>
                <w:szCs w:val="18"/>
              </w:rPr>
              <w:t>3</w:t>
            </w:r>
          </w:p>
        </w:tc>
      </w:tr>
      <w:tr w:rsidR="00382CBD" w:rsidRPr="004413CA" w14:paraId="596D80B2" w14:textId="77777777" w:rsidTr="004413CA">
        <w:trPr>
          <w:trHeight w:val="283"/>
        </w:trPr>
        <w:tc>
          <w:tcPr>
            <w:tcW w:w="5104" w:type="dxa"/>
            <w:vAlign w:val="center"/>
          </w:tcPr>
          <w:p w14:paraId="778DA06E" w14:textId="30E6959E" w:rsidR="00382CBD" w:rsidRPr="004413CA" w:rsidRDefault="00382CBD" w:rsidP="00755367">
            <w:pPr>
              <w:ind w:left="-64" w:right="-87"/>
              <w:jc w:val="left"/>
              <w:rPr>
                <w:sz w:val="18"/>
                <w:szCs w:val="18"/>
              </w:rPr>
            </w:pPr>
            <w:r w:rsidRPr="004413CA">
              <w:rPr>
                <w:sz w:val="18"/>
                <w:szCs w:val="18"/>
              </w:rPr>
              <w:t xml:space="preserve">Communication hors médias </w:t>
            </w:r>
          </w:p>
        </w:tc>
        <w:tc>
          <w:tcPr>
            <w:tcW w:w="709" w:type="dxa"/>
            <w:vAlign w:val="center"/>
          </w:tcPr>
          <w:p w14:paraId="0F50877D" w14:textId="0193A23B" w:rsidR="00382CBD" w:rsidRPr="004413CA" w:rsidRDefault="00382CBD" w:rsidP="00633324">
            <w:pPr>
              <w:jc w:val="center"/>
              <w:rPr>
                <w:sz w:val="18"/>
                <w:szCs w:val="18"/>
              </w:rPr>
            </w:pPr>
            <w:r w:rsidRPr="004413CA">
              <w:rPr>
                <w:sz w:val="18"/>
                <w:szCs w:val="18"/>
              </w:rPr>
              <w:t>12</w:t>
            </w:r>
          </w:p>
        </w:tc>
        <w:tc>
          <w:tcPr>
            <w:tcW w:w="709" w:type="dxa"/>
            <w:vAlign w:val="center"/>
          </w:tcPr>
          <w:p w14:paraId="1F6A6CB3" w14:textId="17C35780" w:rsidR="00382CBD" w:rsidRPr="004413CA" w:rsidRDefault="00382CBD" w:rsidP="00633324">
            <w:pPr>
              <w:jc w:val="center"/>
              <w:rPr>
                <w:sz w:val="18"/>
                <w:szCs w:val="18"/>
              </w:rPr>
            </w:pPr>
            <w:r w:rsidRPr="004413CA">
              <w:rPr>
                <w:sz w:val="18"/>
                <w:szCs w:val="18"/>
              </w:rPr>
              <w:t>10</w:t>
            </w:r>
          </w:p>
        </w:tc>
        <w:tc>
          <w:tcPr>
            <w:tcW w:w="1701" w:type="dxa"/>
            <w:vAlign w:val="center"/>
          </w:tcPr>
          <w:p w14:paraId="50D8E1E6" w14:textId="654CE312" w:rsidR="00382CBD" w:rsidRPr="004413CA" w:rsidRDefault="00382CBD" w:rsidP="00633324">
            <w:pPr>
              <w:jc w:val="center"/>
              <w:rPr>
                <w:sz w:val="18"/>
                <w:szCs w:val="18"/>
              </w:rPr>
            </w:pPr>
            <w:r w:rsidRPr="004413CA">
              <w:rPr>
                <w:sz w:val="18"/>
                <w:szCs w:val="18"/>
              </w:rPr>
              <w:t>EE dossier</w:t>
            </w:r>
          </w:p>
        </w:tc>
        <w:tc>
          <w:tcPr>
            <w:tcW w:w="2126" w:type="dxa"/>
            <w:vAlign w:val="center"/>
          </w:tcPr>
          <w:p w14:paraId="2B5F0A59" w14:textId="3E65F9E1" w:rsidR="00382CBD" w:rsidRPr="004413CA" w:rsidRDefault="00382CBD" w:rsidP="00633324">
            <w:pPr>
              <w:jc w:val="center"/>
              <w:rPr>
                <w:sz w:val="18"/>
                <w:szCs w:val="18"/>
              </w:rPr>
            </w:pPr>
            <w:r w:rsidRPr="004413CA">
              <w:rPr>
                <w:sz w:val="18"/>
                <w:szCs w:val="18"/>
              </w:rPr>
              <w:t>DA non autorisée</w:t>
            </w:r>
          </w:p>
        </w:tc>
        <w:tc>
          <w:tcPr>
            <w:tcW w:w="850" w:type="dxa"/>
            <w:vAlign w:val="center"/>
          </w:tcPr>
          <w:p w14:paraId="04981515" w14:textId="3C008778" w:rsidR="00382CBD" w:rsidRPr="004413CA" w:rsidRDefault="00382CBD" w:rsidP="00633324">
            <w:pPr>
              <w:jc w:val="center"/>
              <w:rPr>
                <w:sz w:val="18"/>
                <w:szCs w:val="18"/>
              </w:rPr>
            </w:pPr>
            <w:r w:rsidRPr="004413CA">
              <w:rPr>
                <w:sz w:val="18"/>
                <w:szCs w:val="18"/>
              </w:rPr>
              <w:t>3</w:t>
            </w:r>
          </w:p>
        </w:tc>
      </w:tr>
      <w:tr w:rsidR="00382CBD" w:rsidRPr="004413CA" w14:paraId="233D559E" w14:textId="77777777" w:rsidTr="004413CA">
        <w:trPr>
          <w:trHeight w:val="283"/>
        </w:trPr>
        <w:tc>
          <w:tcPr>
            <w:tcW w:w="5104" w:type="dxa"/>
            <w:vAlign w:val="center"/>
          </w:tcPr>
          <w:p w14:paraId="58EF2419" w14:textId="1906A817" w:rsidR="00382CBD" w:rsidRPr="004413CA" w:rsidRDefault="00382CBD" w:rsidP="00755367">
            <w:pPr>
              <w:ind w:left="-64" w:right="-87"/>
              <w:jc w:val="left"/>
              <w:rPr>
                <w:sz w:val="18"/>
                <w:szCs w:val="18"/>
              </w:rPr>
            </w:pPr>
            <w:r w:rsidRPr="004413CA">
              <w:rPr>
                <w:sz w:val="18"/>
                <w:szCs w:val="18"/>
              </w:rPr>
              <w:t xml:space="preserve">Économie et sociétés numériques </w:t>
            </w:r>
          </w:p>
        </w:tc>
        <w:tc>
          <w:tcPr>
            <w:tcW w:w="709" w:type="dxa"/>
            <w:vAlign w:val="center"/>
          </w:tcPr>
          <w:p w14:paraId="6948C173" w14:textId="7B59CDE2" w:rsidR="00382CBD" w:rsidRPr="004413CA" w:rsidRDefault="00382CBD" w:rsidP="00633324">
            <w:pPr>
              <w:jc w:val="center"/>
              <w:rPr>
                <w:sz w:val="18"/>
                <w:szCs w:val="18"/>
              </w:rPr>
            </w:pPr>
            <w:r w:rsidRPr="004413CA">
              <w:rPr>
                <w:sz w:val="18"/>
                <w:szCs w:val="18"/>
              </w:rPr>
              <w:t>12</w:t>
            </w:r>
          </w:p>
        </w:tc>
        <w:tc>
          <w:tcPr>
            <w:tcW w:w="709" w:type="dxa"/>
            <w:vAlign w:val="center"/>
          </w:tcPr>
          <w:p w14:paraId="273247F9" w14:textId="3F3C63F8" w:rsidR="00382CBD" w:rsidRPr="004413CA" w:rsidRDefault="00382CBD" w:rsidP="00633324">
            <w:pPr>
              <w:jc w:val="center"/>
              <w:rPr>
                <w:sz w:val="18"/>
                <w:szCs w:val="18"/>
              </w:rPr>
            </w:pPr>
            <w:r w:rsidRPr="004413CA">
              <w:rPr>
                <w:sz w:val="18"/>
                <w:szCs w:val="18"/>
              </w:rPr>
              <w:t>10</w:t>
            </w:r>
          </w:p>
        </w:tc>
        <w:tc>
          <w:tcPr>
            <w:tcW w:w="1701" w:type="dxa"/>
            <w:vAlign w:val="center"/>
          </w:tcPr>
          <w:p w14:paraId="4EFFE436" w14:textId="6A41BD9B" w:rsidR="00382CBD" w:rsidRPr="004413CA" w:rsidRDefault="00382CBD" w:rsidP="00633324">
            <w:pPr>
              <w:jc w:val="center"/>
              <w:rPr>
                <w:sz w:val="18"/>
                <w:szCs w:val="18"/>
              </w:rPr>
            </w:pPr>
            <w:r w:rsidRPr="004413CA">
              <w:rPr>
                <w:sz w:val="18"/>
                <w:szCs w:val="18"/>
              </w:rPr>
              <w:t>EE dossier</w:t>
            </w:r>
          </w:p>
        </w:tc>
        <w:tc>
          <w:tcPr>
            <w:tcW w:w="2126" w:type="dxa"/>
            <w:vAlign w:val="center"/>
          </w:tcPr>
          <w:p w14:paraId="49E2D3C4" w14:textId="4606A259" w:rsidR="00382CBD" w:rsidRPr="004413CA" w:rsidRDefault="00962AFD" w:rsidP="00633324">
            <w:pPr>
              <w:jc w:val="center"/>
              <w:rPr>
                <w:sz w:val="18"/>
                <w:szCs w:val="18"/>
              </w:rPr>
            </w:pPr>
            <w:r w:rsidRPr="004413CA">
              <w:rPr>
                <w:sz w:val="18"/>
                <w:szCs w:val="18"/>
              </w:rPr>
              <w:t>Dossier</w:t>
            </w:r>
          </w:p>
        </w:tc>
        <w:tc>
          <w:tcPr>
            <w:tcW w:w="850" w:type="dxa"/>
            <w:vAlign w:val="center"/>
          </w:tcPr>
          <w:p w14:paraId="267CF7DB" w14:textId="0AD3E728" w:rsidR="00382CBD" w:rsidRPr="004413CA" w:rsidRDefault="00382CBD" w:rsidP="00633324">
            <w:pPr>
              <w:jc w:val="center"/>
              <w:rPr>
                <w:sz w:val="18"/>
                <w:szCs w:val="18"/>
              </w:rPr>
            </w:pPr>
            <w:r w:rsidRPr="004413CA">
              <w:rPr>
                <w:sz w:val="18"/>
                <w:szCs w:val="18"/>
              </w:rPr>
              <w:t>3</w:t>
            </w:r>
          </w:p>
        </w:tc>
      </w:tr>
      <w:tr w:rsidR="00382CBD" w:rsidRPr="004413CA" w14:paraId="7B1D6E23" w14:textId="77777777" w:rsidTr="004413CA">
        <w:trPr>
          <w:trHeight w:val="283"/>
        </w:trPr>
        <w:tc>
          <w:tcPr>
            <w:tcW w:w="5104" w:type="dxa"/>
            <w:vAlign w:val="center"/>
          </w:tcPr>
          <w:p w14:paraId="030A45B3" w14:textId="2F6B3E18" w:rsidR="00382CBD" w:rsidRPr="004413CA" w:rsidRDefault="00382CBD" w:rsidP="00755367">
            <w:pPr>
              <w:ind w:left="-64" w:right="-87"/>
              <w:jc w:val="left"/>
              <w:rPr>
                <w:sz w:val="18"/>
                <w:szCs w:val="18"/>
              </w:rPr>
            </w:pPr>
            <w:r w:rsidRPr="004413CA">
              <w:rPr>
                <w:sz w:val="18"/>
                <w:szCs w:val="18"/>
              </w:rPr>
              <w:t xml:space="preserve">Agences, médias, annonceurs </w:t>
            </w:r>
          </w:p>
        </w:tc>
        <w:tc>
          <w:tcPr>
            <w:tcW w:w="709" w:type="dxa"/>
            <w:vAlign w:val="center"/>
          </w:tcPr>
          <w:p w14:paraId="3C209974" w14:textId="7E5796A2" w:rsidR="00382CBD" w:rsidRPr="004413CA" w:rsidRDefault="00382CBD" w:rsidP="00633324">
            <w:pPr>
              <w:jc w:val="center"/>
              <w:rPr>
                <w:sz w:val="18"/>
                <w:szCs w:val="18"/>
              </w:rPr>
            </w:pPr>
            <w:r w:rsidRPr="004413CA">
              <w:rPr>
                <w:sz w:val="18"/>
                <w:szCs w:val="18"/>
              </w:rPr>
              <w:t>12</w:t>
            </w:r>
          </w:p>
        </w:tc>
        <w:tc>
          <w:tcPr>
            <w:tcW w:w="709" w:type="dxa"/>
            <w:vAlign w:val="center"/>
          </w:tcPr>
          <w:p w14:paraId="49ABBE2D" w14:textId="013AD265" w:rsidR="00382CBD" w:rsidRPr="004413CA" w:rsidRDefault="00382CBD" w:rsidP="00633324">
            <w:pPr>
              <w:jc w:val="center"/>
              <w:rPr>
                <w:sz w:val="18"/>
                <w:szCs w:val="18"/>
              </w:rPr>
            </w:pPr>
          </w:p>
        </w:tc>
        <w:tc>
          <w:tcPr>
            <w:tcW w:w="1701" w:type="dxa"/>
            <w:vAlign w:val="center"/>
          </w:tcPr>
          <w:p w14:paraId="5CAB9651" w14:textId="4C014454" w:rsidR="00382CBD" w:rsidRPr="004413CA" w:rsidRDefault="00382CBD" w:rsidP="00633324">
            <w:pPr>
              <w:jc w:val="center"/>
              <w:rPr>
                <w:sz w:val="18"/>
                <w:szCs w:val="18"/>
              </w:rPr>
            </w:pPr>
            <w:r w:rsidRPr="004413CA">
              <w:rPr>
                <w:sz w:val="18"/>
                <w:szCs w:val="18"/>
              </w:rPr>
              <w:t>EE dossier</w:t>
            </w:r>
          </w:p>
        </w:tc>
        <w:tc>
          <w:tcPr>
            <w:tcW w:w="2126" w:type="dxa"/>
            <w:vAlign w:val="center"/>
          </w:tcPr>
          <w:p w14:paraId="3DB296B0" w14:textId="3E098985" w:rsidR="00382CBD" w:rsidRPr="004413CA" w:rsidRDefault="00382CBD" w:rsidP="00633324">
            <w:pPr>
              <w:jc w:val="center"/>
              <w:rPr>
                <w:sz w:val="18"/>
                <w:szCs w:val="18"/>
              </w:rPr>
            </w:pPr>
            <w:r w:rsidRPr="004413CA">
              <w:rPr>
                <w:sz w:val="18"/>
                <w:szCs w:val="18"/>
              </w:rPr>
              <w:t>D</w:t>
            </w:r>
            <w:r w:rsidR="00962AFD" w:rsidRPr="004413CA">
              <w:rPr>
                <w:sz w:val="18"/>
                <w:szCs w:val="18"/>
              </w:rPr>
              <w:t>ossier</w:t>
            </w:r>
          </w:p>
        </w:tc>
        <w:tc>
          <w:tcPr>
            <w:tcW w:w="850" w:type="dxa"/>
            <w:vAlign w:val="center"/>
          </w:tcPr>
          <w:p w14:paraId="005FED40" w14:textId="48A624D0" w:rsidR="00382CBD" w:rsidRPr="004413CA" w:rsidRDefault="00382CBD" w:rsidP="00633324">
            <w:pPr>
              <w:jc w:val="center"/>
              <w:rPr>
                <w:sz w:val="18"/>
                <w:szCs w:val="18"/>
              </w:rPr>
            </w:pPr>
            <w:r w:rsidRPr="004413CA">
              <w:rPr>
                <w:sz w:val="18"/>
                <w:szCs w:val="18"/>
              </w:rPr>
              <w:t>2</w:t>
            </w:r>
          </w:p>
        </w:tc>
      </w:tr>
      <w:tr w:rsidR="00382CBD" w:rsidRPr="004413CA" w14:paraId="3AF7E40B" w14:textId="77777777" w:rsidTr="004413CA">
        <w:trPr>
          <w:trHeight w:val="283"/>
        </w:trPr>
        <w:tc>
          <w:tcPr>
            <w:tcW w:w="5104" w:type="dxa"/>
            <w:vAlign w:val="center"/>
          </w:tcPr>
          <w:p w14:paraId="33173645" w14:textId="4039D9FD" w:rsidR="00382CBD" w:rsidRPr="004413CA" w:rsidRDefault="00382CBD" w:rsidP="00755367">
            <w:pPr>
              <w:ind w:left="-64" w:right="-87"/>
              <w:jc w:val="left"/>
              <w:rPr>
                <w:sz w:val="18"/>
                <w:szCs w:val="18"/>
              </w:rPr>
            </w:pPr>
            <w:r w:rsidRPr="004413CA">
              <w:rPr>
                <w:sz w:val="18"/>
                <w:szCs w:val="18"/>
              </w:rPr>
              <w:t xml:space="preserve">Épistémologie des SIC </w:t>
            </w:r>
          </w:p>
        </w:tc>
        <w:tc>
          <w:tcPr>
            <w:tcW w:w="709" w:type="dxa"/>
            <w:vAlign w:val="center"/>
          </w:tcPr>
          <w:p w14:paraId="1C89B92E" w14:textId="5AAC15E2" w:rsidR="00382CBD" w:rsidRPr="004413CA" w:rsidRDefault="00382CBD" w:rsidP="00633324">
            <w:pPr>
              <w:jc w:val="center"/>
              <w:rPr>
                <w:sz w:val="18"/>
                <w:szCs w:val="18"/>
              </w:rPr>
            </w:pPr>
            <w:r w:rsidRPr="004413CA">
              <w:rPr>
                <w:sz w:val="18"/>
                <w:szCs w:val="18"/>
              </w:rPr>
              <w:t>12</w:t>
            </w:r>
          </w:p>
        </w:tc>
        <w:tc>
          <w:tcPr>
            <w:tcW w:w="709" w:type="dxa"/>
            <w:vAlign w:val="center"/>
          </w:tcPr>
          <w:p w14:paraId="6A91D175" w14:textId="28DF1B47" w:rsidR="00382CBD" w:rsidRPr="004413CA" w:rsidRDefault="00382CBD" w:rsidP="00633324">
            <w:pPr>
              <w:jc w:val="center"/>
              <w:rPr>
                <w:sz w:val="18"/>
                <w:szCs w:val="18"/>
              </w:rPr>
            </w:pPr>
          </w:p>
        </w:tc>
        <w:tc>
          <w:tcPr>
            <w:tcW w:w="1701" w:type="dxa"/>
            <w:vAlign w:val="center"/>
          </w:tcPr>
          <w:p w14:paraId="771D54BC" w14:textId="137239FE" w:rsidR="00382CBD" w:rsidRPr="004413CA" w:rsidRDefault="00382CBD" w:rsidP="00633324">
            <w:pPr>
              <w:jc w:val="center"/>
              <w:rPr>
                <w:sz w:val="18"/>
                <w:szCs w:val="18"/>
              </w:rPr>
            </w:pPr>
            <w:r w:rsidRPr="004413CA">
              <w:rPr>
                <w:sz w:val="18"/>
                <w:szCs w:val="18"/>
              </w:rPr>
              <w:t>EE dossier</w:t>
            </w:r>
          </w:p>
        </w:tc>
        <w:tc>
          <w:tcPr>
            <w:tcW w:w="2126" w:type="dxa"/>
            <w:vAlign w:val="center"/>
          </w:tcPr>
          <w:p w14:paraId="3B48AB54" w14:textId="74E20A4D" w:rsidR="00382CBD" w:rsidRPr="004413CA" w:rsidRDefault="00962AFD" w:rsidP="00633324">
            <w:pPr>
              <w:jc w:val="center"/>
              <w:rPr>
                <w:sz w:val="18"/>
                <w:szCs w:val="18"/>
              </w:rPr>
            </w:pPr>
            <w:r w:rsidRPr="004413CA">
              <w:rPr>
                <w:sz w:val="18"/>
                <w:szCs w:val="18"/>
              </w:rPr>
              <w:t>Dossier</w:t>
            </w:r>
          </w:p>
        </w:tc>
        <w:tc>
          <w:tcPr>
            <w:tcW w:w="850" w:type="dxa"/>
            <w:vAlign w:val="center"/>
          </w:tcPr>
          <w:p w14:paraId="02C0D6AA" w14:textId="31EA9E1A" w:rsidR="00382CBD" w:rsidRPr="004413CA" w:rsidRDefault="00382CBD" w:rsidP="00633324">
            <w:pPr>
              <w:jc w:val="center"/>
              <w:rPr>
                <w:sz w:val="18"/>
                <w:szCs w:val="18"/>
              </w:rPr>
            </w:pPr>
            <w:r w:rsidRPr="004413CA">
              <w:rPr>
                <w:sz w:val="18"/>
                <w:szCs w:val="18"/>
              </w:rPr>
              <w:t>2</w:t>
            </w:r>
          </w:p>
        </w:tc>
      </w:tr>
      <w:tr w:rsidR="00382CBD" w:rsidRPr="004413CA" w14:paraId="18892302" w14:textId="77777777" w:rsidTr="004413CA">
        <w:trPr>
          <w:trHeight w:val="283"/>
        </w:trPr>
        <w:tc>
          <w:tcPr>
            <w:tcW w:w="5104" w:type="dxa"/>
            <w:vAlign w:val="center"/>
          </w:tcPr>
          <w:p w14:paraId="52F43AE3" w14:textId="066C8C64" w:rsidR="00382CBD" w:rsidRPr="004413CA" w:rsidRDefault="00382CBD" w:rsidP="00755367">
            <w:pPr>
              <w:ind w:left="-64" w:right="-87"/>
              <w:jc w:val="left"/>
              <w:rPr>
                <w:sz w:val="18"/>
                <w:szCs w:val="18"/>
              </w:rPr>
            </w:pPr>
            <w:r w:rsidRPr="004413CA">
              <w:rPr>
                <w:sz w:val="18"/>
                <w:szCs w:val="18"/>
              </w:rPr>
              <w:t xml:space="preserve">Community management </w:t>
            </w:r>
          </w:p>
        </w:tc>
        <w:tc>
          <w:tcPr>
            <w:tcW w:w="709" w:type="dxa"/>
            <w:vAlign w:val="center"/>
          </w:tcPr>
          <w:p w14:paraId="7E83EC7B" w14:textId="12263E53" w:rsidR="00382CBD" w:rsidRPr="004413CA" w:rsidRDefault="00382CBD" w:rsidP="00633324">
            <w:pPr>
              <w:jc w:val="center"/>
              <w:rPr>
                <w:sz w:val="18"/>
                <w:szCs w:val="18"/>
              </w:rPr>
            </w:pPr>
            <w:r w:rsidRPr="004413CA">
              <w:rPr>
                <w:sz w:val="18"/>
                <w:szCs w:val="18"/>
              </w:rPr>
              <w:t>12</w:t>
            </w:r>
          </w:p>
        </w:tc>
        <w:tc>
          <w:tcPr>
            <w:tcW w:w="709" w:type="dxa"/>
            <w:vAlign w:val="center"/>
          </w:tcPr>
          <w:p w14:paraId="2614189B" w14:textId="6031AD39" w:rsidR="00382CBD" w:rsidRPr="004413CA" w:rsidRDefault="00382CBD" w:rsidP="00633324">
            <w:pPr>
              <w:jc w:val="center"/>
              <w:rPr>
                <w:sz w:val="18"/>
                <w:szCs w:val="18"/>
              </w:rPr>
            </w:pPr>
            <w:r w:rsidRPr="004413CA">
              <w:rPr>
                <w:sz w:val="18"/>
                <w:szCs w:val="18"/>
              </w:rPr>
              <w:t>10</w:t>
            </w:r>
          </w:p>
        </w:tc>
        <w:tc>
          <w:tcPr>
            <w:tcW w:w="1701" w:type="dxa"/>
            <w:vAlign w:val="center"/>
          </w:tcPr>
          <w:p w14:paraId="6C00B7C4" w14:textId="23D4C07F" w:rsidR="00382CBD" w:rsidRPr="004413CA" w:rsidRDefault="00382CBD" w:rsidP="00633324">
            <w:pPr>
              <w:jc w:val="center"/>
              <w:rPr>
                <w:sz w:val="18"/>
                <w:szCs w:val="18"/>
              </w:rPr>
            </w:pPr>
            <w:r w:rsidRPr="004413CA">
              <w:rPr>
                <w:sz w:val="18"/>
                <w:szCs w:val="18"/>
              </w:rPr>
              <w:t>EE dossier</w:t>
            </w:r>
          </w:p>
        </w:tc>
        <w:tc>
          <w:tcPr>
            <w:tcW w:w="2126" w:type="dxa"/>
            <w:vAlign w:val="center"/>
          </w:tcPr>
          <w:p w14:paraId="7296C2A7" w14:textId="5184EDD7" w:rsidR="00382CBD" w:rsidRPr="004413CA" w:rsidRDefault="00382CBD" w:rsidP="00633324">
            <w:pPr>
              <w:jc w:val="center"/>
              <w:rPr>
                <w:sz w:val="18"/>
                <w:szCs w:val="18"/>
              </w:rPr>
            </w:pPr>
            <w:r w:rsidRPr="004413CA">
              <w:rPr>
                <w:sz w:val="18"/>
                <w:szCs w:val="18"/>
              </w:rPr>
              <w:t>DA non autorisée</w:t>
            </w:r>
          </w:p>
        </w:tc>
        <w:tc>
          <w:tcPr>
            <w:tcW w:w="850" w:type="dxa"/>
            <w:vAlign w:val="center"/>
          </w:tcPr>
          <w:p w14:paraId="1BF17102" w14:textId="6CCF50F3" w:rsidR="00382CBD" w:rsidRPr="004413CA" w:rsidRDefault="00382CBD" w:rsidP="00633324">
            <w:pPr>
              <w:jc w:val="center"/>
              <w:rPr>
                <w:sz w:val="18"/>
                <w:szCs w:val="18"/>
              </w:rPr>
            </w:pPr>
            <w:r w:rsidRPr="004413CA">
              <w:rPr>
                <w:sz w:val="18"/>
                <w:szCs w:val="18"/>
              </w:rPr>
              <w:t>3</w:t>
            </w:r>
          </w:p>
        </w:tc>
      </w:tr>
      <w:tr w:rsidR="00382CBD" w:rsidRPr="004413CA" w14:paraId="4CD423A5" w14:textId="77777777" w:rsidTr="004413CA">
        <w:trPr>
          <w:trHeight w:val="283"/>
        </w:trPr>
        <w:tc>
          <w:tcPr>
            <w:tcW w:w="5104" w:type="dxa"/>
            <w:vAlign w:val="center"/>
          </w:tcPr>
          <w:p w14:paraId="4357AECF" w14:textId="6537842E" w:rsidR="00382CBD" w:rsidRPr="004413CA" w:rsidRDefault="00382CBD" w:rsidP="00755367">
            <w:pPr>
              <w:ind w:left="-64" w:right="-87"/>
              <w:jc w:val="left"/>
              <w:rPr>
                <w:sz w:val="18"/>
                <w:szCs w:val="18"/>
              </w:rPr>
            </w:pPr>
            <w:r w:rsidRPr="00BA6A47">
              <w:rPr>
                <w:color w:val="4472C4" w:themeColor="accent1"/>
                <w:sz w:val="18"/>
                <w:szCs w:val="18"/>
              </w:rPr>
              <w:t xml:space="preserve">Anglais </w:t>
            </w:r>
            <w:r w:rsidR="00D77BFF" w:rsidRPr="00BA6A47">
              <w:rPr>
                <w:color w:val="4472C4" w:themeColor="accent1"/>
                <w:sz w:val="18"/>
                <w:szCs w:val="18"/>
              </w:rPr>
              <w:t>professionnel</w:t>
            </w:r>
          </w:p>
        </w:tc>
        <w:tc>
          <w:tcPr>
            <w:tcW w:w="709" w:type="dxa"/>
            <w:vAlign w:val="center"/>
          </w:tcPr>
          <w:p w14:paraId="15DA0694" w14:textId="68617409" w:rsidR="00382CBD" w:rsidRPr="004413CA" w:rsidRDefault="00382CBD" w:rsidP="00633324">
            <w:pPr>
              <w:jc w:val="center"/>
              <w:rPr>
                <w:sz w:val="18"/>
                <w:szCs w:val="18"/>
              </w:rPr>
            </w:pPr>
          </w:p>
        </w:tc>
        <w:tc>
          <w:tcPr>
            <w:tcW w:w="709" w:type="dxa"/>
            <w:vAlign w:val="center"/>
          </w:tcPr>
          <w:p w14:paraId="683B2B43" w14:textId="1E839B3A" w:rsidR="00382CBD" w:rsidRPr="004413CA" w:rsidRDefault="007501AE" w:rsidP="00633324">
            <w:pPr>
              <w:jc w:val="center"/>
              <w:rPr>
                <w:sz w:val="18"/>
                <w:szCs w:val="18"/>
              </w:rPr>
            </w:pPr>
            <w:r w:rsidRPr="00BA6A47">
              <w:rPr>
                <w:color w:val="4472C4" w:themeColor="accent1"/>
                <w:sz w:val="18"/>
                <w:szCs w:val="18"/>
              </w:rPr>
              <w:t>15</w:t>
            </w:r>
          </w:p>
        </w:tc>
        <w:tc>
          <w:tcPr>
            <w:tcW w:w="1701" w:type="dxa"/>
            <w:vAlign w:val="center"/>
          </w:tcPr>
          <w:p w14:paraId="40F79ED4" w14:textId="1F9937DD" w:rsidR="00382CBD" w:rsidRPr="004413CA" w:rsidRDefault="00382CBD" w:rsidP="00633324">
            <w:pPr>
              <w:jc w:val="center"/>
              <w:rPr>
                <w:sz w:val="18"/>
                <w:szCs w:val="18"/>
              </w:rPr>
            </w:pPr>
            <w:r w:rsidRPr="004413CA">
              <w:rPr>
                <w:sz w:val="18"/>
                <w:szCs w:val="18"/>
              </w:rPr>
              <w:t>CC</w:t>
            </w:r>
          </w:p>
        </w:tc>
        <w:tc>
          <w:tcPr>
            <w:tcW w:w="2126" w:type="dxa"/>
            <w:vAlign w:val="center"/>
          </w:tcPr>
          <w:p w14:paraId="4E2257CF" w14:textId="30BACFAE" w:rsidR="00382CBD" w:rsidRPr="004413CA" w:rsidRDefault="0013626E" w:rsidP="00633324">
            <w:pPr>
              <w:jc w:val="center"/>
              <w:rPr>
                <w:sz w:val="18"/>
                <w:szCs w:val="18"/>
              </w:rPr>
            </w:pPr>
            <w:r w:rsidRPr="004413CA">
              <w:rPr>
                <w:sz w:val="18"/>
                <w:szCs w:val="18"/>
              </w:rPr>
              <w:t>D</w:t>
            </w:r>
            <w:r w:rsidR="00382CBD" w:rsidRPr="004413CA">
              <w:rPr>
                <w:sz w:val="18"/>
                <w:szCs w:val="18"/>
              </w:rPr>
              <w:t>ossier</w:t>
            </w:r>
          </w:p>
        </w:tc>
        <w:tc>
          <w:tcPr>
            <w:tcW w:w="850" w:type="dxa"/>
            <w:vAlign w:val="center"/>
          </w:tcPr>
          <w:p w14:paraId="7694FDA9" w14:textId="7EEAD3B8" w:rsidR="00382CBD" w:rsidRPr="004413CA" w:rsidRDefault="00382CBD" w:rsidP="00633324">
            <w:pPr>
              <w:jc w:val="center"/>
              <w:rPr>
                <w:sz w:val="18"/>
                <w:szCs w:val="18"/>
              </w:rPr>
            </w:pPr>
            <w:r w:rsidRPr="004413CA">
              <w:rPr>
                <w:sz w:val="18"/>
                <w:szCs w:val="18"/>
              </w:rPr>
              <w:t>2</w:t>
            </w:r>
          </w:p>
        </w:tc>
      </w:tr>
      <w:tr w:rsidR="00382CBD" w:rsidRPr="004413CA" w14:paraId="1B4BE3DA" w14:textId="77777777" w:rsidTr="004413CA">
        <w:trPr>
          <w:trHeight w:val="283"/>
        </w:trPr>
        <w:tc>
          <w:tcPr>
            <w:tcW w:w="5104" w:type="dxa"/>
            <w:shd w:val="clear" w:color="auto" w:fill="D9D9D9" w:themeFill="background1" w:themeFillShade="D9"/>
            <w:vAlign w:val="center"/>
          </w:tcPr>
          <w:p w14:paraId="01685679" w14:textId="5058C4EB" w:rsidR="00382CBD" w:rsidRPr="004413CA" w:rsidRDefault="00382CBD" w:rsidP="00755367">
            <w:pPr>
              <w:ind w:left="-64" w:right="-87"/>
              <w:jc w:val="left"/>
              <w:rPr>
                <w:rFonts w:ascii="Gotham Medium" w:hAnsi="Gotham Medium"/>
                <w:color w:val="028036"/>
                <w:sz w:val="18"/>
                <w:szCs w:val="18"/>
              </w:rPr>
            </w:pPr>
            <w:r w:rsidRPr="004413CA">
              <w:rPr>
                <w:rFonts w:ascii="Gotham Medium" w:hAnsi="Gotham Medium"/>
                <w:color w:val="028036"/>
                <w:sz w:val="18"/>
                <w:szCs w:val="18"/>
              </w:rPr>
              <w:t xml:space="preserve">UE 2 – Spécialité </w:t>
            </w:r>
          </w:p>
        </w:tc>
        <w:tc>
          <w:tcPr>
            <w:tcW w:w="709" w:type="dxa"/>
            <w:shd w:val="clear" w:color="auto" w:fill="D9D9D9" w:themeFill="background1" w:themeFillShade="D9"/>
            <w:vAlign w:val="center"/>
          </w:tcPr>
          <w:p w14:paraId="1ACA1828" w14:textId="3FCA9866" w:rsidR="00382CBD" w:rsidRPr="004413CA" w:rsidRDefault="00382CBD" w:rsidP="00633324">
            <w:pPr>
              <w:jc w:val="center"/>
              <w:rPr>
                <w:rFonts w:ascii="Gotham Medium" w:hAnsi="Gotham Medium"/>
                <w:color w:val="028036"/>
                <w:sz w:val="18"/>
                <w:szCs w:val="18"/>
              </w:rPr>
            </w:pPr>
          </w:p>
        </w:tc>
        <w:tc>
          <w:tcPr>
            <w:tcW w:w="709" w:type="dxa"/>
            <w:shd w:val="clear" w:color="auto" w:fill="D9D9D9" w:themeFill="background1" w:themeFillShade="D9"/>
            <w:vAlign w:val="center"/>
          </w:tcPr>
          <w:p w14:paraId="560D72D9" w14:textId="0F0EA487" w:rsidR="00382CBD" w:rsidRPr="004413CA" w:rsidRDefault="00382CBD" w:rsidP="00633324">
            <w:pPr>
              <w:jc w:val="center"/>
              <w:rPr>
                <w:rFonts w:ascii="Gotham Medium" w:hAnsi="Gotham Medium"/>
                <w:color w:val="028036"/>
                <w:sz w:val="18"/>
                <w:szCs w:val="18"/>
              </w:rPr>
            </w:pPr>
          </w:p>
        </w:tc>
        <w:tc>
          <w:tcPr>
            <w:tcW w:w="1701" w:type="dxa"/>
            <w:shd w:val="clear" w:color="auto" w:fill="D9D9D9" w:themeFill="background1" w:themeFillShade="D9"/>
            <w:vAlign w:val="center"/>
          </w:tcPr>
          <w:p w14:paraId="5CFBDCA3" w14:textId="073172D2" w:rsidR="00382CBD" w:rsidRPr="004413CA" w:rsidRDefault="00382CBD" w:rsidP="00633324">
            <w:pPr>
              <w:jc w:val="center"/>
              <w:rPr>
                <w:rFonts w:ascii="Gotham Medium" w:hAnsi="Gotham Medium"/>
                <w:color w:val="028036"/>
                <w:sz w:val="18"/>
                <w:szCs w:val="18"/>
              </w:rPr>
            </w:pPr>
          </w:p>
        </w:tc>
        <w:tc>
          <w:tcPr>
            <w:tcW w:w="2126" w:type="dxa"/>
            <w:shd w:val="clear" w:color="auto" w:fill="D9D9D9" w:themeFill="background1" w:themeFillShade="D9"/>
            <w:vAlign w:val="center"/>
          </w:tcPr>
          <w:p w14:paraId="1C5D3FDF" w14:textId="20F236EA" w:rsidR="00382CBD" w:rsidRPr="004413CA" w:rsidRDefault="00382CBD" w:rsidP="00633324">
            <w:pPr>
              <w:jc w:val="center"/>
              <w:rPr>
                <w:rFonts w:ascii="Gotham Medium" w:hAnsi="Gotham Medium"/>
                <w:color w:val="028036"/>
                <w:sz w:val="18"/>
                <w:szCs w:val="18"/>
              </w:rPr>
            </w:pPr>
          </w:p>
        </w:tc>
        <w:tc>
          <w:tcPr>
            <w:tcW w:w="850" w:type="dxa"/>
            <w:shd w:val="clear" w:color="auto" w:fill="D9D9D9" w:themeFill="background1" w:themeFillShade="D9"/>
            <w:vAlign w:val="center"/>
          </w:tcPr>
          <w:p w14:paraId="454C4DA7" w14:textId="2463D0E9" w:rsidR="00382CBD" w:rsidRPr="004413CA" w:rsidRDefault="00382CBD" w:rsidP="00633324">
            <w:pPr>
              <w:jc w:val="center"/>
              <w:rPr>
                <w:rFonts w:ascii="Gotham Medium" w:hAnsi="Gotham Medium"/>
                <w:color w:val="028036"/>
                <w:sz w:val="18"/>
                <w:szCs w:val="18"/>
              </w:rPr>
            </w:pPr>
            <w:r w:rsidRPr="004413CA">
              <w:rPr>
                <w:rFonts w:ascii="Gotham Medium" w:hAnsi="Gotham Medium"/>
                <w:color w:val="028036"/>
                <w:sz w:val="18"/>
                <w:szCs w:val="18"/>
              </w:rPr>
              <w:t>12</w:t>
            </w:r>
          </w:p>
        </w:tc>
      </w:tr>
      <w:tr w:rsidR="00382CBD" w:rsidRPr="004413CA" w14:paraId="68AE7B41" w14:textId="77777777" w:rsidTr="004413CA">
        <w:trPr>
          <w:trHeight w:val="283"/>
        </w:trPr>
        <w:tc>
          <w:tcPr>
            <w:tcW w:w="5104" w:type="dxa"/>
            <w:vAlign w:val="center"/>
          </w:tcPr>
          <w:p w14:paraId="4970D00D" w14:textId="78875CBC" w:rsidR="00382CBD" w:rsidRPr="004413CA" w:rsidRDefault="00382CBD" w:rsidP="00755367">
            <w:pPr>
              <w:ind w:left="-64" w:right="-87"/>
              <w:jc w:val="left"/>
              <w:rPr>
                <w:sz w:val="18"/>
                <w:szCs w:val="18"/>
              </w:rPr>
            </w:pPr>
            <w:r w:rsidRPr="004413CA">
              <w:rPr>
                <w:sz w:val="18"/>
                <w:szCs w:val="18"/>
              </w:rPr>
              <w:t xml:space="preserve">Marketing digital </w:t>
            </w:r>
          </w:p>
        </w:tc>
        <w:tc>
          <w:tcPr>
            <w:tcW w:w="709" w:type="dxa"/>
            <w:vAlign w:val="center"/>
          </w:tcPr>
          <w:p w14:paraId="07EA62DC" w14:textId="11C93075" w:rsidR="00382CBD" w:rsidRPr="004413CA" w:rsidRDefault="00382CBD" w:rsidP="00633324">
            <w:pPr>
              <w:jc w:val="center"/>
              <w:rPr>
                <w:sz w:val="18"/>
                <w:szCs w:val="18"/>
              </w:rPr>
            </w:pPr>
            <w:r w:rsidRPr="004413CA">
              <w:rPr>
                <w:sz w:val="18"/>
                <w:szCs w:val="18"/>
              </w:rPr>
              <w:t>12</w:t>
            </w:r>
          </w:p>
        </w:tc>
        <w:tc>
          <w:tcPr>
            <w:tcW w:w="709" w:type="dxa"/>
            <w:vAlign w:val="center"/>
          </w:tcPr>
          <w:p w14:paraId="45DF471F" w14:textId="6E54C0A8" w:rsidR="00382CBD" w:rsidRPr="004413CA" w:rsidRDefault="00382CBD" w:rsidP="00633324">
            <w:pPr>
              <w:jc w:val="center"/>
              <w:rPr>
                <w:sz w:val="18"/>
                <w:szCs w:val="18"/>
              </w:rPr>
            </w:pPr>
            <w:r w:rsidRPr="004413CA">
              <w:rPr>
                <w:sz w:val="18"/>
                <w:szCs w:val="18"/>
              </w:rPr>
              <w:t>10</w:t>
            </w:r>
          </w:p>
        </w:tc>
        <w:tc>
          <w:tcPr>
            <w:tcW w:w="1701" w:type="dxa"/>
            <w:vAlign w:val="center"/>
          </w:tcPr>
          <w:p w14:paraId="21B848C1" w14:textId="41825AEE" w:rsidR="00382CBD" w:rsidRPr="004413CA" w:rsidRDefault="00593647" w:rsidP="00633324">
            <w:pPr>
              <w:jc w:val="center"/>
              <w:rPr>
                <w:sz w:val="18"/>
                <w:szCs w:val="18"/>
              </w:rPr>
            </w:pPr>
            <w:r w:rsidRPr="004413CA">
              <w:rPr>
                <w:sz w:val="18"/>
                <w:szCs w:val="18"/>
              </w:rPr>
              <w:t>CC</w:t>
            </w:r>
          </w:p>
        </w:tc>
        <w:tc>
          <w:tcPr>
            <w:tcW w:w="2126" w:type="dxa"/>
            <w:vAlign w:val="center"/>
          </w:tcPr>
          <w:p w14:paraId="743E455A" w14:textId="73A52300" w:rsidR="00382CBD" w:rsidRPr="004413CA" w:rsidRDefault="00382CBD" w:rsidP="00633324">
            <w:pPr>
              <w:jc w:val="center"/>
              <w:rPr>
                <w:sz w:val="18"/>
                <w:szCs w:val="18"/>
              </w:rPr>
            </w:pPr>
            <w:r w:rsidRPr="004413CA">
              <w:rPr>
                <w:sz w:val="18"/>
                <w:szCs w:val="18"/>
              </w:rPr>
              <w:t>DA non autorisée</w:t>
            </w:r>
          </w:p>
        </w:tc>
        <w:tc>
          <w:tcPr>
            <w:tcW w:w="850" w:type="dxa"/>
            <w:vAlign w:val="center"/>
          </w:tcPr>
          <w:p w14:paraId="35CBDB72" w14:textId="446FEA29" w:rsidR="00382CBD" w:rsidRPr="004413CA" w:rsidRDefault="00382CBD" w:rsidP="00633324">
            <w:pPr>
              <w:jc w:val="center"/>
              <w:rPr>
                <w:sz w:val="18"/>
                <w:szCs w:val="18"/>
              </w:rPr>
            </w:pPr>
            <w:r w:rsidRPr="004413CA">
              <w:rPr>
                <w:sz w:val="18"/>
                <w:szCs w:val="18"/>
              </w:rPr>
              <w:t>4</w:t>
            </w:r>
          </w:p>
        </w:tc>
      </w:tr>
      <w:tr w:rsidR="00382CBD" w:rsidRPr="004413CA" w14:paraId="53F9266A" w14:textId="77777777" w:rsidTr="004413CA">
        <w:trPr>
          <w:trHeight w:val="283"/>
        </w:trPr>
        <w:tc>
          <w:tcPr>
            <w:tcW w:w="5104" w:type="dxa"/>
            <w:vAlign w:val="center"/>
          </w:tcPr>
          <w:p w14:paraId="08BB5A76" w14:textId="7BFD91AD" w:rsidR="00382CBD" w:rsidRPr="004413CA" w:rsidRDefault="00382CBD" w:rsidP="00755367">
            <w:pPr>
              <w:ind w:left="-64" w:right="-87"/>
              <w:jc w:val="left"/>
              <w:rPr>
                <w:sz w:val="18"/>
                <w:szCs w:val="18"/>
              </w:rPr>
            </w:pPr>
            <w:r w:rsidRPr="004413CA">
              <w:rPr>
                <w:sz w:val="18"/>
                <w:szCs w:val="18"/>
              </w:rPr>
              <w:t xml:space="preserve">Spécificités de la communication digitale </w:t>
            </w:r>
          </w:p>
        </w:tc>
        <w:tc>
          <w:tcPr>
            <w:tcW w:w="709" w:type="dxa"/>
            <w:vAlign w:val="center"/>
          </w:tcPr>
          <w:p w14:paraId="168A1F49" w14:textId="14770DED" w:rsidR="00382CBD" w:rsidRPr="004413CA" w:rsidRDefault="00382CBD" w:rsidP="00633324">
            <w:pPr>
              <w:jc w:val="center"/>
              <w:rPr>
                <w:sz w:val="18"/>
                <w:szCs w:val="18"/>
              </w:rPr>
            </w:pPr>
            <w:r w:rsidRPr="004413CA">
              <w:rPr>
                <w:sz w:val="18"/>
                <w:szCs w:val="18"/>
              </w:rPr>
              <w:t>12</w:t>
            </w:r>
          </w:p>
        </w:tc>
        <w:tc>
          <w:tcPr>
            <w:tcW w:w="709" w:type="dxa"/>
            <w:vAlign w:val="center"/>
          </w:tcPr>
          <w:p w14:paraId="4BDEF2C2" w14:textId="365DE735" w:rsidR="00382CBD" w:rsidRPr="004413CA" w:rsidRDefault="00382CBD" w:rsidP="00633324">
            <w:pPr>
              <w:jc w:val="center"/>
              <w:rPr>
                <w:sz w:val="18"/>
                <w:szCs w:val="18"/>
              </w:rPr>
            </w:pPr>
            <w:r w:rsidRPr="004413CA">
              <w:rPr>
                <w:sz w:val="18"/>
                <w:szCs w:val="18"/>
              </w:rPr>
              <w:t>10</w:t>
            </w:r>
          </w:p>
        </w:tc>
        <w:tc>
          <w:tcPr>
            <w:tcW w:w="1701" w:type="dxa"/>
            <w:vAlign w:val="center"/>
          </w:tcPr>
          <w:p w14:paraId="4313E201" w14:textId="6711F88D" w:rsidR="00382CBD" w:rsidRPr="004413CA" w:rsidRDefault="00593647" w:rsidP="00633324">
            <w:pPr>
              <w:jc w:val="center"/>
              <w:rPr>
                <w:sz w:val="18"/>
                <w:szCs w:val="18"/>
              </w:rPr>
            </w:pPr>
            <w:r w:rsidRPr="004413CA">
              <w:rPr>
                <w:sz w:val="18"/>
                <w:szCs w:val="18"/>
              </w:rPr>
              <w:t>EE dossier</w:t>
            </w:r>
          </w:p>
        </w:tc>
        <w:tc>
          <w:tcPr>
            <w:tcW w:w="2126" w:type="dxa"/>
            <w:vAlign w:val="center"/>
          </w:tcPr>
          <w:p w14:paraId="180EE4B4" w14:textId="213CA54C" w:rsidR="00382CBD" w:rsidRPr="004413CA" w:rsidRDefault="00382CBD" w:rsidP="00633324">
            <w:pPr>
              <w:jc w:val="center"/>
              <w:rPr>
                <w:sz w:val="18"/>
                <w:szCs w:val="18"/>
              </w:rPr>
            </w:pPr>
            <w:r w:rsidRPr="004413CA">
              <w:rPr>
                <w:sz w:val="18"/>
                <w:szCs w:val="18"/>
              </w:rPr>
              <w:t>DA non autorisée</w:t>
            </w:r>
          </w:p>
        </w:tc>
        <w:tc>
          <w:tcPr>
            <w:tcW w:w="850" w:type="dxa"/>
            <w:vAlign w:val="center"/>
          </w:tcPr>
          <w:p w14:paraId="6CD21EEC" w14:textId="4B7BB93D" w:rsidR="00382CBD" w:rsidRPr="004413CA" w:rsidRDefault="00382CBD" w:rsidP="00633324">
            <w:pPr>
              <w:jc w:val="center"/>
              <w:rPr>
                <w:sz w:val="18"/>
                <w:szCs w:val="18"/>
              </w:rPr>
            </w:pPr>
            <w:r w:rsidRPr="004413CA">
              <w:rPr>
                <w:sz w:val="18"/>
                <w:szCs w:val="18"/>
              </w:rPr>
              <w:t>4</w:t>
            </w:r>
          </w:p>
        </w:tc>
      </w:tr>
      <w:tr w:rsidR="00382CBD" w:rsidRPr="004413CA" w14:paraId="4AD68040" w14:textId="77777777" w:rsidTr="004413CA">
        <w:trPr>
          <w:trHeight w:val="283"/>
        </w:trPr>
        <w:tc>
          <w:tcPr>
            <w:tcW w:w="5104" w:type="dxa"/>
            <w:vAlign w:val="center"/>
          </w:tcPr>
          <w:p w14:paraId="5EF44C1D" w14:textId="49CAA3F1" w:rsidR="00382CBD" w:rsidRPr="004413CA" w:rsidRDefault="00382CBD" w:rsidP="00755367">
            <w:pPr>
              <w:ind w:left="-64" w:right="-87"/>
              <w:jc w:val="left"/>
              <w:rPr>
                <w:sz w:val="18"/>
                <w:szCs w:val="18"/>
              </w:rPr>
            </w:pPr>
            <w:r w:rsidRPr="004413CA">
              <w:rPr>
                <w:sz w:val="18"/>
                <w:szCs w:val="18"/>
              </w:rPr>
              <w:t xml:space="preserve">Technologies Web et mobile </w:t>
            </w:r>
          </w:p>
        </w:tc>
        <w:tc>
          <w:tcPr>
            <w:tcW w:w="709" w:type="dxa"/>
            <w:vAlign w:val="center"/>
          </w:tcPr>
          <w:p w14:paraId="5D18DEDB" w14:textId="647E42F5" w:rsidR="00382CBD" w:rsidRPr="004413CA" w:rsidRDefault="00382CBD" w:rsidP="00633324">
            <w:pPr>
              <w:jc w:val="center"/>
              <w:rPr>
                <w:sz w:val="18"/>
                <w:szCs w:val="18"/>
              </w:rPr>
            </w:pPr>
          </w:p>
        </w:tc>
        <w:tc>
          <w:tcPr>
            <w:tcW w:w="709" w:type="dxa"/>
            <w:vAlign w:val="center"/>
          </w:tcPr>
          <w:p w14:paraId="1E2A6E19" w14:textId="5ADB9D20" w:rsidR="00382CBD" w:rsidRPr="004413CA" w:rsidRDefault="00382CBD" w:rsidP="00633324">
            <w:pPr>
              <w:jc w:val="center"/>
              <w:rPr>
                <w:sz w:val="18"/>
                <w:szCs w:val="18"/>
              </w:rPr>
            </w:pPr>
            <w:r w:rsidRPr="004413CA">
              <w:rPr>
                <w:sz w:val="18"/>
                <w:szCs w:val="18"/>
              </w:rPr>
              <w:t>20</w:t>
            </w:r>
          </w:p>
        </w:tc>
        <w:tc>
          <w:tcPr>
            <w:tcW w:w="1701" w:type="dxa"/>
            <w:vAlign w:val="center"/>
          </w:tcPr>
          <w:p w14:paraId="5CCE7631" w14:textId="031D8280" w:rsidR="00382CBD" w:rsidRPr="004413CA" w:rsidRDefault="00593647" w:rsidP="00633324">
            <w:pPr>
              <w:jc w:val="center"/>
              <w:rPr>
                <w:sz w:val="18"/>
                <w:szCs w:val="18"/>
              </w:rPr>
            </w:pPr>
            <w:r w:rsidRPr="004413CA">
              <w:rPr>
                <w:sz w:val="18"/>
                <w:szCs w:val="18"/>
              </w:rPr>
              <w:t>CC</w:t>
            </w:r>
          </w:p>
        </w:tc>
        <w:tc>
          <w:tcPr>
            <w:tcW w:w="2126" w:type="dxa"/>
            <w:vAlign w:val="center"/>
          </w:tcPr>
          <w:p w14:paraId="27D3DDE2" w14:textId="2E9E1679" w:rsidR="00382CBD" w:rsidRPr="004413CA" w:rsidRDefault="00382CBD" w:rsidP="00633324">
            <w:pPr>
              <w:jc w:val="center"/>
              <w:rPr>
                <w:sz w:val="18"/>
                <w:szCs w:val="18"/>
              </w:rPr>
            </w:pPr>
            <w:r w:rsidRPr="004413CA">
              <w:rPr>
                <w:sz w:val="18"/>
                <w:szCs w:val="18"/>
              </w:rPr>
              <w:t>DA non autorisée</w:t>
            </w:r>
          </w:p>
        </w:tc>
        <w:tc>
          <w:tcPr>
            <w:tcW w:w="850" w:type="dxa"/>
            <w:vAlign w:val="center"/>
          </w:tcPr>
          <w:p w14:paraId="77993015" w14:textId="3627B296" w:rsidR="00382CBD" w:rsidRPr="004413CA" w:rsidRDefault="00382CBD" w:rsidP="00633324">
            <w:pPr>
              <w:jc w:val="center"/>
              <w:rPr>
                <w:sz w:val="18"/>
                <w:szCs w:val="18"/>
              </w:rPr>
            </w:pPr>
            <w:r w:rsidRPr="004413CA">
              <w:rPr>
                <w:sz w:val="18"/>
                <w:szCs w:val="18"/>
              </w:rPr>
              <w:t>4</w:t>
            </w:r>
          </w:p>
        </w:tc>
      </w:tr>
      <w:tr w:rsidR="00382CBD" w:rsidRPr="004413CA" w14:paraId="0A741904" w14:textId="77777777" w:rsidTr="004413CA">
        <w:trPr>
          <w:trHeight w:val="283"/>
        </w:trPr>
        <w:tc>
          <w:tcPr>
            <w:tcW w:w="5104" w:type="dxa"/>
            <w:shd w:val="clear" w:color="auto" w:fill="028036"/>
            <w:vAlign w:val="center"/>
          </w:tcPr>
          <w:p w14:paraId="1291FC85" w14:textId="430BF013" w:rsidR="00382CBD" w:rsidRPr="004413CA" w:rsidRDefault="00382CBD" w:rsidP="00755367">
            <w:pPr>
              <w:ind w:left="-64" w:right="-87"/>
              <w:jc w:val="left"/>
              <w:rPr>
                <w:rFonts w:ascii="Gotham Medium" w:hAnsi="Gotham Medium"/>
                <w:b/>
                <w:bCs/>
                <w:color w:val="FFFFFF" w:themeColor="background1"/>
                <w:sz w:val="18"/>
                <w:szCs w:val="18"/>
              </w:rPr>
            </w:pPr>
            <w:r w:rsidRPr="004413CA">
              <w:rPr>
                <w:rFonts w:ascii="Gotham Medium" w:hAnsi="Gotham Medium"/>
                <w:b/>
                <w:bCs/>
                <w:color w:val="FFFFFF" w:themeColor="background1"/>
                <w:sz w:val="18"/>
                <w:szCs w:val="18"/>
              </w:rPr>
              <w:t>SEMESTRE 2</w:t>
            </w:r>
          </w:p>
        </w:tc>
        <w:tc>
          <w:tcPr>
            <w:tcW w:w="709" w:type="dxa"/>
            <w:shd w:val="clear" w:color="auto" w:fill="028036"/>
            <w:vAlign w:val="center"/>
          </w:tcPr>
          <w:p w14:paraId="05913DC1" w14:textId="77777777" w:rsidR="00382CBD" w:rsidRPr="004413CA" w:rsidRDefault="00382CBD" w:rsidP="00633324">
            <w:pPr>
              <w:jc w:val="center"/>
              <w:rPr>
                <w:rFonts w:ascii="Gotham Medium" w:hAnsi="Gotham Medium"/>
                <w:b/>
                <w:bCs/>
                <w:color w:val="FFFFFF" w:themeColor="background1"/>
                <w:sz w:val="18"/>
                <w:szCs w:val="18"/>
              </w:rPr>
            </w:pPr>
            <w:r w:rsidRPr="004413CA">
              <w:rPr>
                <w:rFonts w:ascii="Gotham Medium" w:hAnsi="Gotham Medium"/>
                <w:b/>
                <w:bCs/>
                <w:color w:val="FFFFFF" w:themeColor="background1"/>
                <w:sz w:val="18"/>
                <w:szCs w:val="18"/>
              </w:rPr>
              <w:t>CM</w:t>
            </w:r>
          </w:p>
        </w:tc>
        <w:tc>
          <w:tcPr>
            <w:tcW w:w="709" w:type="dxa"/>
            <w:shd w:val="clear" w:color="auto" w:fill="028036"/>
            <w:vAlign w:val="center"/>
          </w:tcPr>
          <w:p w14:paraId="2FFADADF" w14:textId="77777777" w:rsidR="00382CBD" w:rsidRPr="004413CA" w:rsidRDefault="00382CBD" w:rsidP="00633324">
            <w:pPr>
              <w:jc w:val="center"/>
              <w:rPr>
                <w:rFonts w:ascii="Gotham Medium" w:hAnsi="Gotham Medium"/>
                <w:b/>
                <w:bCs/>
                <w:color w:val="FFFFFF" w:themeColor="background1"/>
                <w:sz w:val="18"/>
                <w:szCs w:val="18"/>
              </w:rPr>
            </w:pPr>
            <w:r w:rsidRPr="004413CA">
              <w:rPr>
                <w:rFonts w:ascii="Gotham Medium" w:hAnsi="Gotham Medium"/>
                <w:b/>
                <w:bCs/>
                <w:color w:val="FFFFFF" w:themeColor="background1"/>
                <w:sz w:val="18"/>
                <w:szCs w:val="18"/>
              </w:rPr>
              <w:t>TD</w:t>
            </w:r>
          </w:p>
        </w:tc>
        <w:tc>
          <w:tcPr>
            <w:tcW w:w="1701" w:type="dxa"/>
            <w:shd w:val="clear" w:color="auto" w:fill="028036"/>
            <w:vAlign w:val="center"/>
          </w:tcPr>
          <w:p w14:paraId="45AB7AF9" w14:textId="141699D1" w:rsidR="00382CBD" w:rsidRPr="004413CA" w:rsidRDefault="00382CBD" w:rsidP="00633324">
            <w:pPr>
              <w:jc w:val="center"/>
              <w:rPr>
                <w:rFonts w:ascii="Gotham Medium" w:hAnsi="Gotham Medium"/>
                <w:b/>
                <w:bCs/>
                <w:color w:val="FFFFFF" w:themeColor="background1"/>
                <w:sz w:val="18"/>
                <w:szCs w:val="18"/>
              </w:rPr>
            </w:pPr>
            <w:r w:rsidRPr="004413CA">
              <w:rPr>
                <w:rFonts w:ascii="Gotham Medium" w:hAnsi="Gotham Medium"/>
                <w:b/>
                <w:bCs/>
                <w:color w:val="FFFFFF" w:themeColor="background1"/>
                <w:sz w:val="18"/>
                <w:szCs w:val="18"/>
              </w:rPr>
              <w:t>MCCC</w:t>
            </w:r>
          </w:p>
        </w:tc>
        <w:tc>
          <w:tcPr>
            <w:tcW w:w="2126" w:type="dxa"/>
            <w:shd w:val="clear" w:color="auto" w:fill="028036"/>
            <w:vAlign w:val="center"/>
          </w:tcPr>
          <w:p w14:paraId="5E9973C1" w14:textId="646833E4" w:rsidR="00382CBD" w:rsidRPr="004413CA" w:rsidRDefault="00382CBD" w:rsidP="00633324">
            <w:pPr>
              <w:jc w:val="center"/>
              <w:rPr>
                <w:rFonts w:ascii="Gotham Medium" w:hAnsi="Gotham Medium"/>
                <w:color w:val="FFFFFF" w:themeColor="background1"/>
                <w:sz w:val="18"/>
                <w:szCs w:val="18"/>
              </w:rPr>
            </w:pPr>
            <w:r w:rsidRPr="004413CA">
              <w:rPr>
                <w:rFonts w:ascii="Gotham Medium" w:hAnsi="Gotham Medium"/>
                <w:b/>
                <w:bCs/>
                <w:color w:val="FFFFFF" w:themeColor="background1"/>
                <w:sz w:val="18"/>
                <w:szCs w:val="18"/>
              </w:rPr>
              <w:t>MCCC DA</w:t>
            </w:r>
          </w:p>
        </w:tc>
        <w:tc>
          <w:tcPr>
            <w:tcW w:w="850" w:type="dxa"/>
            <w:shd w:val="clear" w:color="auto" w:fill="028036"/>
            <w:vAlign w:val="center"/>
          </w:tcPr>
          <w:p w14:paraId="3FFA9006" w14:textId="71138400" w:rsidR="00382CBD" w:rsidRPr="004413CA" w:rsidRDefault="00382CBD" w:rsidP="00633324">
            <w:pPr>
              <w:jc w:val="center"/>
              <w:rPr>
                <w:rFonts w:ascii="Gotham Medium" w:hAnsi="Gotham Medium"/>
                <w:b/>
                <w:bCs/>
                <w:color w:val="FFFFFF" w:themeColor="background1"/>
                <w:sz w:val="18"/>
                <w:szCs w:val="18"/>
              </w:rPr>
            </w:pPr>
            <w:r w:rsidRPr="004413CA">
              <w:rPr>
                <w:rFonts w:ascii="Gotham Medium" w:hAnsi="Gotham Medium"/>
                <w:b/>
                <w:bCs/>
                <w:color w:val="FFFFFF" w:themeColor="background1"/>
                <w:sz w:val="18"/>
                <w:szCs w:val="18"/>
              </w:rPr>
              <w:t>ECTS</w:t>
            </w:r>
          </w:p>
        </w:tc>
      </w:tr>
      <w:tr w:rsidR="00382CBD" w:rsidRPr="004413CA" w14:paraId="713A2C79" w14:textId="77777777" w:rsidTr="004413CA">
        <w:trPr>
          <w:trHeight w:val="283"/>
        </w:trPr>
        <w:tc>
          <w:tcPr>
            <w:tcW w:w="5104" w:type="dxa"/>
            <w:shd w:val="clear" w:color="auto" w:fill="D9D9D9" w:themeFill="background1" w:themeFillShade="D9"/>
            <w:vAlign w:val="center"/>
          </w:tcPr>
          <w:p w14:paraId="32373726" w14:textId="77777777" w:rsidR="00382CBD" w:rsidRPr="004413CA" w:rsidRDefault="00382CBD" w:rsidP="00755367">
            <w:pPr>
              <w:ind w:left="-64" w:right="-87"/>
              <w:jc w:val="left"/>
              <w:rPr>
                <w:rFonts w:ascii="Gotham Medium" w:hAnsi="Gotham Medium"/>
                <w:color w:val="028036"/>
                <w:sz w:val="18"/>
                <w:szCs w:val="18"/>
              </w:rPr>
            </w:pPr>
            <w:r w:rsidRPr="004413CA">
              <w:rPr>
                <w:rFonts w:ascii="Gotham Medium" w:hAnsi="Gotham Medium"/>
                <w:color w:val="028036"/>
                <w:sz w:val="18"/>
                <w:szCs w:val="18"/>
              </w:rPr>
              <w:t>UE 1 – Tronc commun</w:t>
            </w:r>
          </w:p>
        </w:tc>
        <w:tc>
          <w:tcPr>
            <w:tcW w:w="709" w:type="dxa"/>
            <w:shd w:val="clear" w:color="auto" w:fill="D9D9D9" w:themeFill="background1" w:themeFillShade="D9"/>
            <w:vAlign w:val="center"/>
          </w:tcPr>
          <w:p w14:paraId="0B4B69A6" w14:textId="77777777" w:rsidR="00382CBD" w:rsidRPr="004413CA" w:rsidRDefault="00382CBD" w:rsidP="00633324">
            <w:pPr>
              <w:jc w:val="center"/>
              <w:rPr>
                <w:rFonts w:ascii="Gotham Medium" w:hAnsi="Gotham Medium"/>
                <w:color w:val="028036"/>
                <w:sz w:val="18"/>
                <w:szCs w:val="18"/>
              </w:rPr>
            </w:pPr>
          </w:p>
        </w:tc>
        <w:tc>
          <w:tcPr>
            <w:tcW w:w="709" w:type="dxa"/>
            <w:shd w:val="clear" w:color="auto" w:fill="D9D9D9" w:themeFill="background1" w:themeFillShade="D9"/>
            <w:vAlign w:val="center"/>
          </w:tcPr>
          <w:p w14:paraId="6720CBA9" w14:textId="77777777" w:rsidR="00382CBD" w:rsidRPr="004413CA" w:rsidRDefault="00382CBD" w:rsidP="00633324">
            <w:pPr>
              <w:jc w:val="center"/>
              <w:rPr>
                <w:rFonts w:ascii="Gotham Medium" w:hAnsi="Gotham Medium"/>
                <w:color w:val="028036"/>
                <w:sz w:val="18"/>
                <w:szCs w:val="18"/>
              </w:rPr>
            </w:pPr>
          </w:p>
        </w:tc>
        <w:tc>
          <w:tcPr>
            <w:tcW w:w="1701" w:type="dxa"/>
            <w:shd w:val="clear" w:color="auto" w:fill="D9D9D9" w:themeFill="background1" w:themeFillShade="D9"/>
            <w:vAlign w:val="center"/>
          </w:tcPr>
          <w:p w14:paraId="703201BC" w14:textId="77777777" w:rsidR="00382CBD" w:rsidRPr="004413CA" w:rsidRDefault="00382CBD" w:rsidP="00633324">
            <w:pPr>
              <w:jc w:val="center"/>
              <w:rPr>
                <w:rFonts w:ascii="Gotham Medium" w:hAnsi="Gotham Medium"/>
                <w:color w:val="028036"/>
                <w:sz w:val="18"/>
                <w:szCs w:val="18"/>
              </w:rPr>
            </w:pPr>
          </w:p>
        </w:tc>
        <w:tc>
          <w:tcPr>
            <w:tcW w:w="2126" w:type="dxa"/>
            <w:shd w:val="clear" w:color="auto" w:fill="D9D9D9" w:themeFill="background1" w:themeFillShade="D9"/>
            <w:vAlign w:val="center"/>
          </w:tcPr>
          <w:p w14:paraId="4979865A" w14:textId="77777777" w:rsidR="00382CBD" w:rsidRPr="004413CA" w:rsidRDefault="00382CBD" w:rsidP="00633324">
            <w:pPr>
              <w:jc w:val="center"/>
              <w:rPr>
                <w:rFonts w:ascii="Gotham Medium" w:hAnsi="Gotham Medium"/>
                <w:color w:val="028036"/>
                <w:sz w:val="18"/>
                <w:szCs w:val="18"/>
              </w:rPr>
            </w:pPr>
          </w:p>
        </w:tc>
        <w:tc>
          <w:tcPr>
            <w:tcW w:w="850" w:type="dxa"/>
            <w:shd w:val="clear" w:color="auto" w:fill="D9D9D9" w:themeFill="background1" w:themeFillShade="D9"/>
            <w:vAlign w:val="center"/>
          </w:tcPr>
          <w:p w14:paraId="3FBA82D6" w14:textId="0D5565A1" w:rsidR="00382CBD" w:rsidRPr="004413CA" w:rsidRDefault="003F3B6A" w:rsidP="00633324">
            <w:pPr>
              <w:jc w:val="center"/>
              <w:rPr>
                <w:rFonts w:ascii="Gotham Medium" w:hAnsi="Gotham Medium"/>
                <w:color w:val="028036"/>
                <w:sz w:val="18"/>
                <w:szCs w:val="18"/>
              </w:rPr>
            </w:pPr>
            <w:r w:rsidRPr="004413CA">
              <w:rPr>
                <w:rFonts w:ascii="Gotham Medium" w:hAnsi="Gotham Medium"/>
                <w:color w:val="028036"/>
                <w:sz w:val="18"/>
                <w:szCs w:val="18"/>
              </w:rPr>
              <w:t>10</w:t>
            </w:r>
          </w:p>
        </w:tc>
      </w:tr>
      <w:tr w:rsidR="00382CBD" w:rsidRPr="004413CA" w14:paraId="06AB34D8" w14:textId="77777777" w:rsidTr="004413CA">
        <w:trPr>
          <w:trHeight w:val="283"/>
        </w:trPr>
        <w:tc>
          <w:tcPr>
            <w:tcW w:w="5104" w:type="dxa"/>
            <w:vAlign w:val="center"/>
          </w:tcPr>
          <w:p w14:paraId="5FC90AE7" w14:textId="4604DEB5" w:rsidR="00382CBD" w:rsidRPr="004413CA" w:rsidRDefault="00382CBD" w:rsidP="00755367">
            <w:pPr>
              <w:ind w:left="-64" w:right="-87"/>
              <w:jc w:val="left"/>
              <w:rPr>
                <w:sz w:val="18"/>
                <w:szCs w:val="18"/>
              </w:rPr>
            </w:pPr>
            <w:r w:rsidRPr="004413CA">
              <w:rPr>
                <w:sz w:val="18"/>
                <w:szCs w:val="18"/>
              </w:rPr>
              <w:t xml:space="preserve">Communication de marque </w:t>
            </w:r>
          </w:p>
        </w:tc>
        <w:tc>
          <w:tcPr>
            <w:tcW w:w="709" w:type="dxa"/>
            <w:vAlign w:val="center"/>
          </w:tcPr>
          <w:p w14:paraId="3EB41DF4" w14:textId="2BFAF5CA" w:rsidR="00382CBD" w:rsidRPr="004413CA" w:rsidRDefault="00382CBD" w:rsidP="00633324">
            <w:pPr>
              <w:jc w:val="center"/>
              <w:rPr>
                <w:sz w:val="18"/>
                <w:szCs w:val="18"/>
              </w:rPr>
            </w:pPr>
            <w:r w:rsidRPr="004413CA">
              <w:rPr>
                <w:sz w:val="18"/>
                <w:szCs w:val="18"/>
              </w:rPr>
              <w:t>12</w:t>
            </w:r>
          </w:p>
        </w:tc>
        <w:tc>
          <w:tcPr>
            <w:tcW w:w="709" w:type="dxa"/>
            <w:vAlign w:val="center"/>
          </w:tcPr>
          <w:p w14:paraId="1EEDF1E9" w14:textId="55B4234B" w:rsidR="00382CBD" w:rsidRPr="004413CA" w:rsidRDefault="00382CBD" w:rsidP="00633324">
            <w:pPr>
              <w:jc w:val="center"/>
              <w:rPr>
                <w:sz w:val="18"/>
                <w:szCs w:val="18"/>
              </w:rPr>
            </w:pPr>
            <w:r w:rsidRPr="004413CA">
              <w:rPr>
                <w:sz w:val="18"/>
                <w:szCs w:val="18"/>
              </w:rPr>
              <w:t>10</w:t>
            </w:r>
          </w:p>
        </w:tc>
        <w:tc>
          <w:tcPr>
            <w:tcW w:w="1701" w:type="dxa"/>
            <w:vAlign w:val="center"/>
          </w:tcPr>
          <w:p w14:paraId="29662A13" w14:textId="6FF2C277" w:rsidR="00382CBD" w:rsidRPr="004413CA" w:rsidRDefault="00382CBD" w:rsidP="00633324">
            <w:pPr>
              <w:jc w:val="center"/>
              <w:rPr>
                <w:sz w:val="18"/>
                <w:szCs w:val="18"/>
              </w:rPr>
            </w:pPr>
            <w:r w:rsidRPr="004413CA">
              <w:rPr>
                <w:sz w:val="18"/>
                <w:szCs w:val="18"/>
              </w:rPr>
              <w:t>EE dossier</w:t>
            </w:r>
          </w:p>
        </w:tc>
        <w:tc>
          <w:tcPr>
            <w:tcW w:w="2126" w:type="dxa"/>
            <w:vAlign w:val="center"/>
          </w:tcPr>
          <w:p w14:paraId="4F68D7BE" w14:textId="6201D03C" w:rsidR="00382CBD" w:rsidRPr="004413CA" w:rsidRDefault="0013626E" w:rsidP="00633324">
            <w:pPr>
              <w:jc w:val="center"/>
              <w:rPr>
                <w:sz w:val="18"/>
                <w:szCs w:val="18"/>
              </w:rPr>
            </w:pPr>
            <w:r w:rsidRPr="004413CA">
              <w:rPr>
                <w:sz w:val="18"/>
                <w:szCs w:val="18"/>
              </w:rPr>
              <w:t>Dossier</w:t>
            </w:r>
          </w:p>
        </w:tc>
        <w:tc>
          <w:tcPr>
            <w:tcW w:w="850" w:type="dxa"/>
            <w:vAlign w:val="center"/>
          </w:tcPr>
          <w:p w14:paraId="473CE85E" w14:textId="7ABAD713" w:rsidR="00382CBD" w:rsidRPr="004413CA" w:rsidRDefault="00382CBD" w:rsidP="00633324">
            <w:pPr>
              <w:jc w:val="center"/>
              <w:rPr>
                <w:sz w:val="18"/>
                <w:szCs w:val="18"/>
              </w:rPr>
            </w:pPr>
            <w:r w:rsidRPr="004413CA">
              <w:rPr>
                <w:sz w:val="18"/>
                <w:szCs w:val="18"/>
              </w:rPr>
              <w:t>3</w:t>
            </w:r>
          </w:p>
        </w:tc>
      </w:tr>
      <w:tr w:rsidR="00382CBD" w:rsidRPr="004413CA" w14:paraId="7A140202" w14:textId="77777777" w:rsidTr="004413CA">
        <w:trPr>
          <w:trHeight w:val="283"/>
        </w:trPr>
        <w:tc>
          <w:tcPr>
            <w:tcW w:w="5104" w:type="dxa"/>
            <w:vAlign w:val="center"/>
          </w:tcPr>
          <w:p w14:paraId="7116FC03" w14:textId="3C8CBBF4" w:rsidR="00382CBD" w:rsidRPr="004413CA" w:rsidRDefault="00382CBD" w:rsidP="00755367">
            <w:pPr>
              <w:ind w:left="-64" w:right="-87"/>
              <w:jc w:val="left"/>
              <w:rPr>
                <w:sz w:val="18"/>
                <w:szCs w:val="18"/>
              </w:rPr>
            </w:pPr>
            <w:r w:rsidRPr="004413CA">
              <w:rPr>
                <w:sz w:val="18"/>
                <w:szCs w:val="18"/>
              </w:rPr>
              <w:t xml:space="preserve">Publicité et médiaplanning </w:t>
            </w:r>
          </w:p>
        </w:tc>
        <w:tc>
          <w:tcPr>
            <w:tcW w:w="709" w:type="dxa"/>
            <w:vAlign w:val="center"/>
          </w:tcPr>
          <w:p w14:paraId="19CEEC1D" w14:textId="6CD9E424" w:rsidR="00382CBD" w:rsidRPr="004413CA" w:rsidRDefault="00382CBD" w:rsidP="00633324">
            <w:pPr>
              <w:jc w:val="center"/>
              <w:rPr>
                <w:sz w:val="18"/>
                <w:szCs w:val="18"/>
              </w:rPr>
            </w:pPr>
            <w:r w:rsidRPr="004413CA">
              <w:rPr>
                <w:sz w:val="18"/>
                <w:szCs w:val="18"/>
              </w:rPr>
              <w:t>12</w:t>
            </w:r>
          </w:p>
        </w:tc>
        <w:tc>
          <w:tcPr>
            <w:tcW w:w="709" w:type="dxa"/>
            <w:vAlign w:val="center"/>
          </w:tcPr>
          <w:p w14:paraId="3244D31A" w14:textId="7E123D2C" w:rsidR="00382CBD" w:rsidRPr="004413CA" w:rsidRDefault="00382CBD" w:rsidP="00633324">
            <w:pPr>
              <w:jc w:val="center"/>
              <w:rPr>
                <w:sz w:val="18"/>
                <w:szCs w:val="18"/>
              </w:rPr>
            </w:pPr>
            <w:r w:rsidRPr="004413CA">
              <w:rPr>
                <w:sz w:val="18"/>
                <w:szCs w:val="18"/>
              </w:rPr>
              <w:t>10</w:t>
            </w:r>
          </w:p>
        </w:tc>
        <w:tc>
          <w:tcPr>
            <w:tcW w:w="1701" w:type="dxa"/>
            <w:vAlign w:val="center"/>
          </w:tcPr>
          <w:p w14:paraId="156359A0" w14:textId="4F1B3129" w:rsidR="00382CBD" w:rsidRPr="004413CA" w:rsidRDefault="00382CBD" w:rsidP="00633324">
            <w:pPr>
              <w:jc w:val="center"/>
              <w:rPr>
                <w:sz w:val="18"/>
                <w:szCs w:val="18"/>
              </w:rPr>
            </w:pPr>
            <w:r w:rsidRPr="004413CA">
              <w:rPr>
                <w:sz w:val="18"/>
                <w:szCs w:val="18"/>
              </w:rPr>
              <w:t>EE dossier</w:t>
            </w:r>
          </w:p>
        </w:tc>
        <w:tc>
          <w:tcPr>
            <w:tcW w:w="2126" w:type="dxa"/>
            <w:vAlign w:val="center"/>
          </w:tcPr>
          <w:p w14:paraId="1F72060D" w14:textId="01D0ECD6" w:rsidR="00382CBD" w:rsidRPr="004413CA" w:rsidRDefault="00382CBD" w:rsidP="00633324">
            <w:pPr>
              <w:jc w:val="center"/>
              <w:rPr>
                <w:sz w:val="18"/>
                <w:szCs w:val="18"/>
              </w:rPr>
            </w:pPr>
            <w:r w:rsidRPr="004413CA">
              <w:rPr>
                <w:sz w:val="18"/>
                <w:szCs w:val="18"/>
              </w:rPr>
              <w:t>DA non autorisée</w:t>
            </w:r>
          </w:p>
        </w:tc>
        <w:tc>
          <w:tcPr>
            <w:tcW w:w="850" w:type="dxa"/>
            <w:vAlign w:val="center"/>
          </w:tcPr>
          <w:p w14:paraId="75D150C1" w14:textId="1CC1CA2E" w:rsidR="00382CBD" w:rsidRPr="004413CA" w:rsidRDefault="00382CBD" w:rsidP="00633324">
            <w:pPr>
              <w:jc w:val="center"/>
              <w:rPr>
                <w:sz w:val="18"/>
                <w:szCs w:val="18"/>
              </w:rPr>
            </w:pPr>
            <w:r w:rsidRPr="004413CA">
              <w:rPr>
                <w:sz w:val="18"/>
                <w:szCs w:val="18"/>
              </w:rPr>
              <w:t>3</w:t>
            </w:r>
          </w:p>
        </w:tc>
      </w:tr>
      <w:tr w:rsidR="00382CBD" w:rsidRPr="004413CA" w14:paraId="56C405A4" w14:textId="77777777" w:rsidTr="004413CA">
        <w:trPr>
          <w:trHeight w:val="283"/>
        </w:trPr>
        <w:tc>
          <w:tcPr>
            <w:tcW w:w="5104" w:type="dxa"/>
            <w:vAlign w:val="center"/>
          </w:tcPr>
          <w:p w14:paraId="6C9DF757" w14:textId="28D6CC37" w:rsidR="00382CBD" w:rsidRPr="004413CA" w:rsidRDefault="00382CBD" w:rsidP="00755367">
            <w:pPr>
              <w:ind w:left="-64" w:right="-87"/>
              <w:jc w:val="left"/>
              <w:rPr>
                <w:sz w:val="18"/>
                <w:szCs w:val="18"/>
              </w:rPr>
            </w:pPr>
            <w:r w:rsidRPr="004413CA">
              <w:rPr>
                <w:sz w:val="18"/>
                <w:szCs w:val="18"/>
              </w:rPr>
              <w:t xml:space="preserve">Conceptualisation de l’action professionnelle </w:t>
            </w:r>
          </w:p>
        </w:tc>
        <w:tc>
          <w:tcPr>
            <w:tcW w:w="709" w:type="dxa"/>
            <w:vAlign w:val="center"/>
          </w:tcPr>
          <w:p w14:paraId="0326C51D" w14:textId="517610AA" w:rsidR="00382CBD" w:rsidRPr="004413CA" w:rsidRDefault="00382CBD" w:rsidP="00633324">
            <w:pPr>
              <w:jc w:val="center"/>
              <w:rPr>
                <w:sz w:val="18"/>
                <w:szCs w:val="18"/>
              </w:rPr>
            </w:pPr>
            <w:r w:rsidRPr="004413CA">
              <w:rPr>
                <w:sz w:val="18"/>
                <w:szCs w:val="18"/>
              </w:rPr>
              <w:t>12</w:t>
            </w:r>
          </w:p>
        </w:tc>
        <w:tc>
          <w:tcPr>
            <w:tcW w:w="709" w:type="dxa"/>
            <w:vAlign w:val="center"/>
          </w:tcPr>
          <w:p w14:paraId="01648A6F" w14:textId="396A2E50" w:rsidR="00382CBD" w:rsidRPr="004413CA" w:rsidRDefault="00382CBD" w:rsidP="00633324">
            <w:pPr>
              <w:jc w:val="center"/>
              <w:rPr>
                <w:sz w:val="18"/>
                <w:szCs w:val="18"/>
              </w:rPr>
            </w:pPr>
            <w:r w:rsidRPr="004413CA">
              <w:rPr>
                <w:sz w:val="18"/>
                <w:szCs w:val="18"/>
              </w:rPr>
              <w:t>10</w:t>
            </w:r>
          </w:p>
        </w:tc>
        <w:tc>
          <w:tcPr>
            <w:tcW w:w="1701" w:type="dxa"/>
            <w:vAlign w:val="center"/>
          </w:tcPr>
          <w:p w14:paraId="091F6DD7" w14:textId="6139DB51" w:rsidR="00382CBD" w:rsidRPr="004413CA" w:rsidRDefault="00382CBD" w:rsidP="00633324">
            <w:pPr>
              <w:jc w:val="center"/>
              <w:rPr>
                <w:sz w:val="18"/>
                <w:szCs w:val="18"/>
              </w:rPr>
            </w:pPr>
            <w:r w:rsidRPr="004413CA">
              <w:rPr>
                <w:sz w:val="18"/>
                <w:szCs w:val="18"/>
              </w:rPr>
              <w:t>EE dossier</w:t>
            </w:r>
          </w:p>
        </w:tc>
        <w:tc>
          <w:tcPr>
            <w:tcW w:w="2126" w:type="dxa"/>
            <w:vAlign w:val="center"/>
          </w:tcPr>
          <w:p w14:paraId="15C58D58" w14:textId="2A67E4F9" w:rsidR="00382CBD" w:rsidRPr="004413CA" w:rsidRDefault="0013626E" w:rsidP="00633324">
            <w:pPr>
              <w:jc w:val="center"/>
              <w:rPr>
                <w:sz w:val="18"/>
                <w:szCs w:val="18"/>
              </w:rPr>
            </w:pPr>
            <w:r w:rsidRPr="004413CA">
              <w:rPr>
                <w:sz w:val="18"/>
                <w:szCs w:val="18"/>
              </w:rPr>
              <w:t>Dossier</w:t>
            </w:r>
          </w:p>
        </w:tc>
        <w:tc>
          <w:tcPr>
            <w:tcW w:w="850" w:type="dxa"/>
            <w:vAlign w:val="center"/>
          </w:tcPr>
          <w:p w14:paraId="7287974B" w14:textId="397F83C3" w:rsidR="00382CBD" w:rsidRPr="004413CA" w:rsidRDefault="00382CBD" w:rsidP="00633324">
            <w:pPr>
              <w:jc w:val="center"/>
              <w:rPr>
                <w:sz w:val="18"/>
                <w:szCs w:val="18"/>
              </w:rPr>
            </w:pPr>
            <w:r w:rsidRPr="004413CA">
              <w:rPr>
                <w:sz w:val="18"/>
                <w:szCs w:val="18"/>
              </w:rPr>
              <w:t>2</w:t>
            </w:r>
          </w:p>
        </w:tc>
      </w:tr>
      <w:tr w:rsidR="00382CBD" w:rsidRPr="004413CA" w14:paraId="6C2B4762" w14:textId="77777777" w:rsidTr="004413CA">
        <w:trPr>
          <w:trHeight w:val="283"/>
        </w:trPr>
        <w:tc>
          <w:tcPr>
            <w:tcW w:w="5104" w:type="dxa"/>
            <w:vAlign w:val="center"/>
          </w:tcPr>
          <w:p w14:paraId="391945E9" w14:textId="1C5C2EC4" w:rsidR="00382CBD" w:rsidRPr="004413CA" w:rsidRDefault="00382CBD" w:rsidP="00755367">
            <w:pPr>
              <w:ind w:left="-64" w:right="-87"/>
              <w:jc w:val="left"/>
              <w:rPr>
                <w:sz w:val="18"/>
                <w:szCs w:val="18"/>
              </w:rPr>
            </w:pPr>
            <w:r w:rsidRPr="00BA6A47">
              <w:rPr>
                <w:color w:val="4472C4" w:themeColor="accent1"/>
                <w:sz w:val="18"/>
                <w:szCs w:val="18"/>
              </w:rPr>
              <w:t xml:space="preserve">Anglais </w:t>
            </w:r>
            <w:r w:rsidR="00D77BFF" w:rsidRPr="00BA6A47">
              <w:rPr>
                <w:color w:val="4472C4" w:themeColor="accent1"/>
                <w:sz w:val="18"/>
                <w:szCs w:val="18"/>
              </w:rPr>
              <w:t>professionnel</w:t>
            </w:r>
          </w:p>
        </w:tc>
        <w:tc>
          <w:tcPr>
            <w:tcW w:w="709" w:type="dxa"/>
            <w:vAlign w:val="center"/>
          </w:tcPr>
          <w:p w14:paraId="199BD39D" w14:textId="6BEE9B5D" w:rsidR="00382CBD" w:rsidRPr="004413CA" w:rsidRDefault="00382CBD" w:rsidP="00633324">
            <w:pPr>
              <w:jc w:val="center"/>
              <w:rPr>
                <w:sz w:val="18"/>
                <w:szCs w:val="18"/>
              </w:rPr>
            </w:pPr>
          </w:p>
        </w:tc>
        <w:tc>
          <w:tcPr>
            <w:tcW w:w="709" w:type="dxa"/>
            <w:vAlign w:val="center"/>
          </w:tcPr>
          <w:p w14:paraId="0A11EAF5" w14:textId="16E5F710" w:rsidR="00382CBD" w:rsidRPr="004413CA" w:rsidRDefault="007501AE" w:rsidP="00633324">
            <w:pPr>
              <w:jc w:val="center"/>
              <w:rPr>
                <w:sz w:val="18"/>
                <w:szCs w:val="18"/>
              </w:rPr>
            </w:pPr>
            <w:r w:rsidRPr="00BA6A47">
              <w:rPr>
                <w:color w:val="4472C4" w:themeColor="accent1"/>
                <w:sz w:val="18"/>
                <w:szCs w:val="18"/>
              </w:rPr>
              <w:t>15</w:t>
            </w:r>
          </w:p>
        </w:tc>
        <w:tc>
          <w:tcPr>
            <w:tcW w:w="1701" w:type="dxa"/>
            <w:vAlign w:val="center"/>
          </w:tcPr>
          <w:p w14:paraId="6C6F5FF7" w14:textId="1E1958BE" w:rsidR="00382CBD" w:rsidRPr="004413CA" w:rsidRDefault="00382CBD" w:rsidP="00633324">
            <w:pPr>
              <w:jc w:val="center"/>
              <w:rPr>
                <w:sz w:val="18"/>
                <w:szCs w:val="18"/>
              </w:rPr>
            </w:pPr>
            <w:r w:rsidRPr="004413CA">
              <w:rPr>
                <w:sz w:val="18"/>
                <w:szCs w:val="18"/>
              </w:rPr>
              <w:t>CC</w:t>
            </w:r>
          </w:p>
        </w:tc>
        <w:tc>
          <w:tcPr>
            <w:tcW w:w="2126" w:type="dxa"/>
            <w:vAlign w:val="center"/>
          </w:tcPr>
          <w:p w14:paraId="07C171F5" w14:textId="08E9817E" w:rsidR="00382CBD" w:rsidRPr="004413CA" w:rsidRDefault="0013626E" w:rsidP="00633324">
            <w:pPr>
              <w:jc w:val="center"/>
              <w:rPr>
                <w:sz w:val="18"/>
                <w:szCs w:val="18"/>
              </w:rPr>
            </w:pPr>
            <w:r w:rsidRPr="004413CA">
              <w:rPr>
                <w:sz w:val="18"/>
                <w:szCs w:val="18"/>
              </w:rPr>
              <w:t>Dossier</w:t>
            </w:r>
          </w:p>
        </w:tc>
        <w:tc>
          <w:tcPr>
            <w:tcW w:w="850" w:type="dxa"/>
            <w:vAlign w:val="center"/>
          </w:tcPr>
          <w:p w14:paraId="07B60004" w14:textId="7FC63B72" w:rsidR="00382CBD" w:rsidRPr="004413CA" w:rsidRDefault="00382CBD" w:rsidP="00633324">
            <w:pPr>
              <w:jc w:val="center"/>
              <w:rPr>
                <w:sz w:val="18"/>
                <w:szCs w:val="18"/>
              </w:rPr>
            </w:pPr>
            <w:r w:rsidRPr="004413CA">
              <w:rPr>
                <w:sz w:val="18"/>
                <w:szCs w:val="18"/>
              </w:rPr>
              <w:t>2</w:t>
            </w:r>
          </w:p>
        </w:tc>
      </w:tr>
      <w:tr w:rsidR="00382CBD" w:rsidRPr="004413CA" w14:paraId="3C8E69FC" w14:textId="77777777" w:rsidTr="004413CA">
        <w:trPr>
          <w:trHeight w:val="283"/>
        </w:trPr>
        <w:tc>
          <w:tcPr>
            <w:tcW w:w="5104" w:type="dxa"/>
            <w:shd w:val="clear" w:color="auto" w:fill="D9D9D9" w:themeFill="background1" w:themeFillShade="D9"/>
            <w:vAlign w:val="center"/>
          </w:tcPr>
          <w:p w14:paraId="3D8664DD" w14:textId="77777777" w:rsidR="00382CBD" w:rsidRPr="004413CA" w:rsidRDefault="00382CBD" w:rsidP="00755367">
            <w:pPr>
              <w:ind w:left="-64" w:right="-87"/>
              <w:jc w:val="left"/>
              <w:rPr>
                <w:rFonts w:ascii="Gotham Medium" w:hAnsi="Gotham Medium"/>
                <w:color w:val="028036"/>
                <w:sz w:val="18"/>
                <w:szCs w:val="18"/>
              </w:rPr>
            </w:pPr>
            <w:r w:rsidRPr="004413CA">
              <w:rPr>
                <w:rFonts w:ascii="Gotham Medium" w:hAnsi="Gotham Medium"/>
                <w:color w:val="028036"/>
                <w:sz w:val="18"/>
                <w:szCs w:val="18"/>
              </w:rPr>
              <w:t xml:space="preserve">UE 2 – Spécialité </w:t>
            </w:r>
          </w:p>
        </w:tc>
        <w:tc>
          <w:tcPr>
            <w:tcW w:w="709" w:type="dxa"/>
            <w:shd w:val="clear" w:color="auto" w:fill="D9D9D9" w:themeFill="background1" w:themeFillShade="D9"/>
            <w:vAlign w:val="center"/>
          </w:tcPr>
          <w:p w14:paraId="67D845C1" w14:textId="77777777" w:rsidR="00382CBD" w:rsidRPr="004413CA" w:rsidRDefault="00382CBD" w:rsidP="00633324">
            <w:pPr>
              <w:jc w:val="center"/>
              <w:rPr>
                <w:rFonts w:ascii="Gotham Medium" w:hAnsi="Gotham Medium"/>
                <w:color w:val="028036"/>
                <w:sz w:val="18"/>
                <w:szCs w:val="18"/>
              </w:rPr>
            </w:pPr>
          </w:p>
        </w:tc>
        <w:tc>
          <w:tcPr>
            <w:tcW w:w="709" w:type="dxa"/>
            <w:shd w:val="clear" w:color="auto" w:fill="D9D9D9" w:themeFill="background1" w:themeFillShade="D9"/>
            <w:vAlign w:val="center"/>
          </w:tcPr>
          <w:p w14:paraId="6EF8E449" w14:textId="77777777" w:rsidR="00382CBD" w:rsidRPr="004413CA" w:rsidRDefault="00382CBD" w:rsidP="00633324">
            <w:pPr>
              <w:jc w:val="center"/>
              <w:rPr>
                <w:rFonts w:ascii="Gotham Medium" w:hAnsi="Gotham Medium"/>
                <w:color w:val="028036"/>
                <w:sz w:val="18"/>
                <w:szCs w:val="18"/>
              </w:rPr>
            </w:pPr>
          </w:p>
        </w:tc>
        <w:tc>
          <w:tcPr>
            <w:tcW w:w="1701" w:type="dxa"/>
            <w:shd w:val="clear" w:color="auto" w:fill="D9D9D9" w:themeFill="background1" w:themeFillShade="D9"/>
            <w:vAlign w:val="center"/>
          </w:tcPr>
          <w:p w14:paraId="5D5AC94A" w14:textId="77777777" w:rsidR="00382CBD" w:rsidRPr="004413CA" w:rsidRDefault="00382CBD" w:rsidP="00633324">
            <w:pPr>
              <w:jc w:val="center"/>
              <w:rPr>
                <w:rFonts w:ascii="Gotham Medium" w:hAnsi="Gotham Medium"/>
                <w:color w:val="028036"/>
                <w:sz w:val="18"/>
                <w:szCs w:val="18"/>
              </w:rPr>
            </w:pPr>
          </w:p>
        </w:tc>
        <w:tc>
          <w:tcPr>
            <w:tcW w:w="2126" w:type="dxa"/>
            <w:shd w:val="clear" w:color="auto" w:fill="D9D9D9" w:themeFill="background1" w:themeFillShade="D9"/>
            <w:vAlign w:val="center"/>
          </w:tcPr>
          <w:p w14:paraId="7EE916FD" w14:textId="77777777" w:rsidR="00382CBD" w:rsidRPr="004413CA" w:rsidRDefault="00382CBD" w:rsidP="00633324">
            <w:pPr>
              <w:jc w:val="center"/>
              <w:rPr>
                <w:rFonts w:ascii="Gotham Medium" w:hAnsi="Gotham Medium"/>
                <w:color w:val="028036"/>
                <w:sz w:val="18"/>
                <w:szCs w:val="18"/>
              </w:rPr>
            </w:pPr>
          </w:p>
        </w:tc>
        <w:tc>
          <w:tcPr>
            <w:tcW w:w="850" w:type="dxa"/>
            <w:shd w:val="clear" w:color="auto" w:fill="D9D9D9" w:themeFill="background1" w:themeFillShade="D9"/>
            <w:vAlign w:val="center"/>
          </w:tcPr>
          <w:p w14:paraId="2C4DB7BC" w14:textId="0369A2CA" w:rsidR="00382CBD" w:rsidRPr="004413CA" w:rsidRDefault="003F3B6A" w:rsidP="00633324">
            <w:pPr>
              <w:jc w:val="center"/>
              <w:rPr>
                <w:rFonts w:ascii="Gotham Medium" w:hAnsi="Gotham Medium"/>
                <w:color w:val="028036"/>
                <w:sz w:val="18"/>
                <w:szCs w:val="18"/>
              </w:rPr>
            </w:pPr>
            <w:r w:rsidRPr="004413CA">
              <w:rPr>
                <w:rFonts w:ascii="Gotham Medium" w:hAnsi="Gotham Medium"/>
                <w:color w:val="028036"/>
                <w:sz w:val="18"/>
                <w:szCs w:val="18"/>
              </w:rPr>
              <w:t>20</w:t>
            </w:r>
          </w:p>
        </w:tc>
      </w:tr>
      <w:tr w:rsidR="00382CBD" w:rsidRPr="004413CA" w14:paraId="0141C451" w14:textId="77777777" w:rsidTr="004413CA">
        <w:trPr>
          <w:trHeight w:val="283"/>
        </w:trPr>
        <w:tc>
          <w:tcPr>
            <w:tcW w:w="5104" w:type="dxa"/>
            <w:vAlign w:val="center"/>
          </w:tcPr>
          <w:p w14:paraId="3E84B559" w14:textId="0363A3FA" w:rsidR="00382CBD" w:rsidRPr="004413CA" w:rsidRDefault="00382CBD" w:rsidP="00755367">
            <w:pPr>
              <w:ind w:left="-64" w:right="-87"/>
              <w:jc w:val="left"/>
              <w:rPr>
                <w:sz w:val="18"/>
                <w:szCs w:val="18"/>
              </w:rPr>
            </w:pPr>
            <w:r w:rsidRPr="004413CA">
              <w:rPr>
                <w:sz w:val="18"/>
                <w:szCs w:val="18"/>
              </w:rPr>
              <w:t xml:space="preserve">Culture digitale </w:t>
            </w:r>
          </w:p>
        </w:tc>
        <w:tc>
          <w:tcPr>
            <w:tcW w:w="709" w:type="dxa"/>
            <w:vAlign w:val="center"/>
          </w:tcPr>
          <w:p w14:paraId="042DF825" w14:textId="209654EF" w:rsidR="00382CBD" w:rsidRPr="004413CA" w:rsidRDefault="00382CBD" w:rsidP="00633324">
            <w:pPr>
              <w:jc w:val="center"/>
              <w:rPr>
                <w:sz w:val="18"/>
                <w:szCs w:val="18"/>
              </w:rPr>
            </w:pPr>
            <w:r w:rsidRPr="004413CA">
              <w:rPr>
                <w:sz w:val="18"/>
                <w:szCs w:val="18"/>
              </w:rPr>
              <w:t>12</w:t>
            </w:r>
          </w:p>
        </w:tc>
        <w:tc>
          <w:tcPr>
            <w:tcW w:w="709" w:type="dxa"/>
            <w:vAlign w:val="center"/>
          </w:tcPr>
          <w:p w14:paraId="72954AA0" w14:textId="72E38523" w:rsidR="00382CBD" w:rsidRPr="004413CA" w:rsidRDefault="00382CBD" w:rsidP="00633324">
            <w:pPr>
              <w:jc w:val="center"/>
              <w:rPr>
                <w:sz w:val="18"/>
                <w:szCs w:val="18"/>
              </w:rPr>
            </w:pPr>
            <w:r w:rsidRPr="004413CA">
              <w:rPr>
                <w:sz w:val="18"/>
                <w:szCs w:val="18"/>
              </w:rPr>
              <w:t>10</w:t>
            </w:r>
          </w:p>
        </w:tc>
        <w:tc>
          <w:tcPr>
            <w:tcW w:w="1701" w:type="dxa"/>
            <w:vAlign w:val="center"/>
          </w:tcPr>
          <w:p w14:paraId="645CDC40" w14:textId="398E30C3" w:rsidR="00382CBD" w:rsidRPr="004413CA" w:rsidRDefault="00382CBD" w:rsidP="00633324">
            <w:pPr>
              <w:jc w:val="center"/>
              <w:rPr>
                <w:sz w:val="18"/>
                <w:szCs w:val="18"/>
              </w:rPr>
            </w:pPr>
            <w:r w:rsidRPr="004413CA">
              <w:rPr>
                <w:sz w:val="18"/>
                <w:szCs w:val="18"/>
              </w:rPr>
              <w:t>EE dossier</w:t>
            </w:r>
          </w:p>
        </w:tc>
        <w:tc>
          <w:tcPr>
            <w:tcW w:w="2126" w:type="dxa"/>
            <w:vAlign w:val="center"/>
          </w:tcPr>
          <w:p w14:paraId="597A7477" w14:textId="491B4918" w:rsidR="00382CBD" w:rsidRPr="004413CA" w:rsidRDefault="0013626E" w:rsidP="00633324">
            <w:pPr>
              <w:jc w:val="center"/>
              <w:rPr>
                <w:sz w:val="18"/>
                <w:szCs w:val="18"/>
              </w:rPr>
            </w:pPr>
            <w:r w:rsidRPr="004413CA">
              <w:rPr>
                <w:sz w:val="18"/>
                <w:szCs w:val="18"/>
              </w:rPr>
              <w:t>Dossier</w:t>
            </w:r>
          </w:p>
        </w:tc>
        <w:tc>
          <w:tcPr>
            <w:tcW w:w="850" w:type="dxa"/>
            <w:vAlign w:val="center"/>
          </w:tcPr>
          <w:p w14:paraId="3A9BACD2" w14:textId="1D779251" w:rsidR="00382CBD" w:rsidRPr="004413CA" w:rsidRDefault="00382CBD" w:rsidP="00633324">
            <w:pPr>
              <w:jc w:val="center"/>
              <w:rPr>
                <w:sz w:val="18"/>
                <w:szCs w:val="18"/>
              </w:rPr>
            </w:pPr>
            <w:r w:rsidRPr="004413CA">
              <w:rPr>
                <w:sz w:val="18"/>
                <w:szCs w:val="18"/>
              </w:rPr>
              <w:t>3</w:t>
            </w:r>
          </w:p>
        </w:tc>
      </w:tr>
      <w:tr w:rsidR="00382CBD" w:rsidRPr="004413CA" w14:paraId="3466A459" w14:textId="77777777" w:rsidTr="004413CA">
        <w:trPr>
          <w:trHeight w:val="283"/>
        </w:trPr>
        <w:tc>
          <w:tcPr>
            <w:tcW w:w="5104" w:type="dxa"/>
            <w:vAlign w:val="center"/>
          </w:tcPr>
          <w:p w14:paraId="53150A9A" w14:textId="720DCD95" w:rsidR="00382CBD" w:rsidRPr="004413CA" w:rsidRDefault="00382CBD" w:rsidP="00755367">
            <w:pPr>
              <w:ind w:left="-64" w:right="-87"/>
              <w:jc w:val="left"/>
              <w:rPr>
                <w:sz w:val="18"/>
                <w:szCs w:val="18"/>
              </w:rPr>
            </w:pPr>
            <w:r w:rsidRPr="004413CA">
              <w:rPr>
                <w:sz w:val="18"/>
                <w:szCs w:val="18"/>
              </w:rPr>
              <w:t xml:space="preserve">Publicité digitale </w:t>
            </w:r>
          </w:p>
        </w:tc>
        <w:tc>
          <w:tcPr>
            <w:tcW w:w="709" w:type="dxa"/>
            <w:vAlign w:val="center"/>
          </w:tcPr>
          <w:p w14:paraId="6944921B" w14:textId="5E42B3DD" w:rsidR="00382CBD" w:rsidRPr="004413CA" w:rsidRDefault="001D1E69" w:rsidP="00633324">
            <w:pPr>
              <w:jc w:val="center"/>
              <w:rPr>
                <w:sz w:val="18"/>
                <w:szCs w:val="18"/>
              </w:rPr>
            </w:pPr>
            <w:r w:rsidRPr="004413CA">
              <w:rPr>
                <w:sz w:val="18"/>
                <w:szCs w:val="18"/>
              </w:rPr>
              <w:t>12</w:t>
            </w:r>
          </w:p>
        </w:tc>
        <w:tc>
          <w:tcPr>
            <w:tcW w:w="709" w:type="dxa"/>
            <w:vAlign w:val="center"/>
          </w:tcPr>
          <w:p w14:paraId="06A60B26" w14:textId="1D702566" w:rsidR="00382CBD" w:rsidRPr="004413CA" w:rsidRDefault="00382CBD" w:rsidP="00633324">
            <w:pPr>
              <w:jc w:val="center"/>
              <w:rPr>
                <w:sz w:val="18"/>
                <w:szCs w:val="18"/>
              </w:rPr>
            </w:pPr>
            <w:r w:rsidRPr="004413CA">
              <w:rPr>
                <w:sz w:val="18"/>
                <w:szCs w:val="18"/>
              </w:rPr>
              <w:t>1</w:t>
            </w:r>
            <w:r w:rsidR="001D1E69" w:rsidRPr="004413CA">
              <w:rPr>
                <w:sz w:val="18"/>
                <w:szCs w:val="18"/>
              </w:rPr>
              <w:t>0</w:t>
            </w:r>
          </w:p>
        </w:tc>
        <w:tc>
          <w:tcPr>
            <w:tcW w:w="1701" w:type="dxa"/>
            <w:vAlign w:val="center"/>
          </w:tcPr>
          <w:p w14:paraId="2B067584" w14:textId="1EF17AF7" w:rsidR="00382CBD" w:rsidRPr="004413CA" w:rsidRDefault="00382CBD" w:rsidP="00633324">
            <w:pPr>
              <w:jc w:val="center"/>
              <w:rPr>
                <w:sz w:val="18"/>
                <w:szCs w:val="18"/>
              </w:rPr>
            </w:pPr>
            <w:r w:rsidRPr="004413CA">
              <w:rPr>
                <w:sz w:val="18"/>
                <w:szCs w:val="18"/>
              </w:rPr>
              <w:t>EE dossier</w:t>
            </w:r>
          </w:p>
        </w:tc>
        <w:tc>
          <w:tcPr>
            <w:tcW w:w="2126" w:type="dxa"/>
            <w:vAlign w:val="center"/>
          </w:tcPr>
          <w:p w14:paraId="31D71216" w14:textId="4DD0527E" w:rsidR="00382CBD" w:rsidRPr="004413CA" w:rsidRDefault="00382CBD" w:rsidP="00633324">
            <w:pPr>
              <w:jc w:val="center"/>
              <w:rPr>
                <w:sz w:val="18"/>
                <w:szCs w:val="18"/>
              </w:rPr>
            </w:pPr>
            <w:r w:rsidRPr="004413CA">
              <w:rPr>
                <w:sz w:val="18"/>
                <w:szCs w:val="18"/>
              </w:rPr>
              <w:t>DA non autorisée</w:t>
            </w:r>
          </w:p>
        </w:tc>
        <w:tc>
          <w:tcPr>
            <w:tcW w:w="850" w:type="dxa"/>
            <w:vAlign w:val="center"/>
          </w:tcPr>
          <w:p w14:paraId="298D7FA5" w14:textId="4C741392" w:rsidR="00382CBD" w:rsidRPr="004413CA" w:rsidRDefault="00382CBD" w:rsidP="00633324">
            <w:pPr>
              <w:jc w:val="center"/>
              <w:rPr>
                <w:sz w:val="18"/>
                <w:szCs w:val="18"/>
              </w:rPr>
            </w:pPr>
            <w:r w:rsidRPr="004413CA">
              <w:rPr>
                <w:sz w:val="18"/>
                <w:szCs w:val="18"/>
              </w:rPr>
              <w:t>3</w:t>
            </w:r>
          </w:p>
        </w:tc>
      </w:tr>
      <w:tr w:rsidR="00382CBD" w:rsidRPr="004413CA" w14:paraId="6A6BF624" w14:textId="77777777" w:rsidTr="004413CA">
        <w:trPr>
          <w:trHeight w:val="283"/>
        </w:trPr>
        <w:tc>
          <w:tcPr>
            <w:tcW w:w="5104" w:type="dxa"/>
            <w:vAlign w:val="center"/>
          </w:tcPr>
          <w:p w14:paraId="60BBC824" w14:textId="3BC998AC" w:rsidR="00382CBD" w:rsidRPr="004413CA" w:rsidRDefault="00382CBD" w:rsidP="00755367">
            <w:pPr>
              <w:ind w:left="-64" w:right="-87"/>
              <w:jc w:val="left"/>
              <w:rPr>
                <w:sz w:val="18"/>
                <w:szCs w:val="18"/>
              </w:rPr>
            </w:pPr>
            <w:r w:rsidRPr="004413CA">
              <w:rPr>
                <w:sz w:val="18"/>
                <w:szCs w:val="18"/>
              </w:rPr>
              <w:t xml:space="preserve">Stratégie de contenu et référencement </w:t>
            </w:r>
          </w:p>
        </w:tc>
        <w:tc>
          <w:tcPr>
            <w:tcW w:w="709" w:type="dxa"/>
            <w:vAlign w:val="center"/>
          </w:tcPr>
          <w:p w14:paraId="1EF9F6CE" w14:textId="1C1F96A4" w:rsidR="00382CBD" w:rsidRPr="004413CA" w:rsidRDefault="00382CBD" w:rsidP="00633324">
            <w:pPr>
              <w:jc w:val="center"/>
              <w:rPr>
                <w:sz w:val="18"/>
                <w:szCs w:val="18"/>
              </w:rPr>
            </w:pPr>
            <w:r w:rsidRPr="004413CA">
              <w:rPr>
                <w:sz w:val="18"/>
                <w:szCs w:val="18"/>
              </w:rPr>
              <w:t>12</w:t>
            </w:r>
          </w:p>
        </w:tc>
        <w:tc>
          <w:tcPr>
            <w:tcW w:w="709" w:type="dxa"/>
            <w:vAlign w:val="center"/>
          </w:tcPr>
          <w:p w14:paraId="767DFB9F" w14:textId="02E2D9D0" w:rsidR="00382CBD" w:rsidRPr="004413CA" w:rsidRDefault="00382CBD" w:rsidP="00633324">
            <w:pPr>
              <w:jc w:val="center"/>
              <w:rPr>
                <w:sz w:val="18"/>
                <w:szCs w:val="18"/>
              </w:rPr>
            </w:pPr>
            <w:r w:rsidRPr="004413CA">
              <w:rPr>
                <w:sz w:val="18"/>
                <w:szCs w:val="18"/>
              </w:rPr>
              <w:t>10</w:t>
            </w:r>
          </w:p>
        </w:tc>
        <w:tc>
          <w:tcPr>
            <w:tcW w:w="1701" w:type="dxa"/>
            <w:vAlign w:val="center"/>
          </w:tcPr>
          <w:p w14:paraId="5A2B0B34" w14:textId="31070C34" w:rsidR="00382CBD" w:rsidRPr="004413CA" w:rsidRDefault="00382CBD" w:rsidP="00633324">
            <w:pPr>
              <w:jc w:val="center"/>
              <w:rPr>
                <w:sz w:val="18"/>
                <w:szCs w:val="18"/>
              </w:rPr>
            </w:pPr>
            <w:r w:rsidRPr="004413CA">
              <w:rPr>
                <w:sz w:val="18"/>
                <w:szCs w:val="18"/>
              </w:rPr>
              <w:t>EE dossier</w:t>
            </w:r>
          </w:p>
        </w:tc>
        <w:tc>
          <w:tcPr>
            <w:tcW w:w="2126" w:type="dxa"/>
            <w:vAlign w:val="center"/>
          </w:tcPr>
          <w:p w14:paraId="4059C140" w14:textId="4BF9871C" w:rsidR="00382CBD" w:rsidRPr="004413CA" w:rsidRDefault="00382CBD" w:rsidP="00633324">
            <w:pPr>
              <w:jc w:val="center"/>
              <w:rPr>
                <w:sz w:val="18"/>
                <w:szCs w:val="18"/>
              </w:rPr>
            </w:pPr>
            <w:r w:rsidRPr="004413CA">
              <w:rPr>
                <w:sz w:val="18"/>
                <w:szCs w:val="18"/>
              </w:rPr>
              <w:t>DA non autorisée</w:t>
            </w:r>
          </w:p>
        </w:tc>
        <w:tc>
          <w:tcPr>
            <w:tcW w:w="850" w:type="dxa"/>
            <w:vAlign w:val="center"/>
          </w:tcPr>
          <w:p w14:paraId="11FB229F" w14:textId="53CAB7EF" w:rsidR="00382CBD" w:rsidRPr="004413CA" w:rsidRDefault="00382CBD" w:rsidP="00633324">
            <w:pPr>
              <w:jc w:val="center"/>
              <w:rPr>
                <w:sz w:val="18"/>
                <w:szCs w:val="18"/>
              </w:rPr>
            </w:pPr>
            <w:r w:rsidRPr="004413CA">
              <w:rPr>
                <w:sz w:val="18"/>
                <w:szCs w:val="18"/>
              </w:rPr>
              <w:t>3</w:t>
            </w:r>
          </w:p>
        </w:tc>
      </w:tr>
      <w:tr w:rsidR="00382CBD" w:rsidRPr="004413CA" w14:paraId="048C3C8F" w14:textId="77777777" w:rsidTr="004413CA">
        <w:trPr>
          <w:trHeight w:val="283"/>
        </w:trPr>
        <w:tc>
          <w:tcPr>
            <w:tcW w:w="5104" w:type="dxa"/>
            <w:vAlign w:val="center"/>
          </w:tcPr>
          <w:p w14:paraId="117D513C" w14:textId="28E2CFF3" w:rsidR="00382CBD" w:rsidRPr="004413CA" w:rsidRDefault="00382CBD" w:rsidP="00755367">
            <w:pPr>
              <w:ind w:left="-64" w:right="-87"/>
              <w:jc w:val="left"/>
              <w:rPr>
                <w:sz w:val="18"/>
                <w:szCs w:val="18"/>
              </w:rPr>
            </w:pPr>
            <w:r w:rsidRPr="004413CA">
              <w:rPr>
                <w:sz w:val="18"/>
                <w:szCs w:val="18"/>
              </w:rPr>
              <w:t xml:space="preserve">Création visuelle </w:t>
            </w:r>
          </w:p>
        </w:tc>
        <w:tc>
          <w:tcPr>
            <w:tcW w:w="709" w:type="dxa"/>
            <w:vAlign w:val="center"/>
          </w:tcPr>
          <w:p w14:paraId="0FA2282B" w14:textId="22FF2E96" w:rsidR="00382CBD" w:rsidRPr="004413CA" w:rsidRDefault="00382CBD" w:rsidP="00633324">
            <w:pPr>
              <w:jc w:val="center"/>
              <w:rPr>
                <w:sz w:val="18"/>
                <w:szCs w:val="18"/>
              </w:rPr>
            </w:pPr>
          </w:p>
        </w:tc>
        <w:tc>
          <w:tcPr>
            <w:tcW w:w="709" w:type="dxa"/>
            <w:vAlign w:val="center"/>
          </w:tcPr>
          <w:p w14:paraId="5AEBA407" w14:textId="32AAE40B" w:rsidR="00382CBD" w:rsidRPr="004413CA" w:rsidRDefault="00382CBD" w:rsidP="00633324">
            <w:pPr>
              <w:jc w:val="center"/>
              <w:rPr>
                <w:sz w:val="18"/>
                <w:szCs w:val="18"/>
              </w:rPr>
            </w:pPr>
            <w:r w:rsidRPr="004413CA">
              <w:rPr>
                <w:sz w:val="18"/>
                <w:szCs w:val="18"/>
              </w:rPr>
              <w:t>20</w:t>
            </w:r>
          </w:p>
        </w:tc>
        <w:tc>
          <w:tcPr>
            <w:tcW w:w="1701" w:type="dxa"/>
            <w:vAlign w:val="center"/>
          </w:tcPr>
          <w:p w14:paraId="1D009968" w14:textId="472F2D7B" w:rsidR="00382CBD" w:rsidRPr="004413CA" w:rsidRDefault="00382CBD" w:rsidP="00633324">
            <w:pPr>
              <w:jc w:val="center"/>
              <w:rPr>
                <w:sz w:val="18"/>
                <w:szCs w:val="18"/>
              </w:rPr>
            </w:pPr>
            <w:r w:rsidRPr="004413CA">
              <w:rPr>
                <w:sz w:val="18"/>
                <w:szCs w:val="18"/>
              </w:rPr>
              <w:t>CC</w:t>
            </w:r>
          </w:p>
        </w:tc>
        <w:tc>
          <w:tcPr>
            <w:tcW w:w="2126" w:type="dxa"/>
            <w:vAlign w:val="center"/>
          </w:tcPr>
          <w:p w14:paraId="3F11FF8F" w14:textId="3EC1271F" w:rsidR="00382CBD" w:rsidRPr="004413CA" w:rsidRDefault="00382CBD" w:rsidP="00633324">
            <w:pPr>
              <w:jc w:val="center"/>
              <w:rPr>
                <w:sz w:val="18"/>
                <w:szCs w:val="18"/>
              </w:rPr>
            </w:pPr>
            <w:r w:rsidRPr="004413CA">
              <w:rPr>
                <w:sz w:val="18"/>
                <w:szCs w:val="18"/>
              </w:rPr>
              <w:t>DA non autorisée</w:t>
            </w:r>
          </w:p>
        </w:tc>
        <w:tc>
          <w:tcPr>
            <w:tcW w:w="850" w:type="dxa"/>
            <w:vAlign w:val="center"/>
          </w:tcPr>
          <w:p w14:paraId="3B09DDBC" w14:textId="1C72D435" w:rsidR="00382CBD" w:rsidRPr="004413CA" w:rsidRDefault="00382CBD" w:rsidP="00633324">
            <w:pPr>
              <w:jc w:val="center"/>
              <w:rPr>
                <w:sz w:val="18"/>
                <w:szCs w:val="18"/>
              </w:rPr>
            </w:pPr>
            <w:r w:rsidRPr="004413CA">
              <w:rPr>
                <w:sz w:val="18"/>
                <w:szCs w:val="18"/>
              </w:rPr>
              <w:t>2</w:t>
            </w:r>
          </w:p>
        </w:tc>
      </w:tr>
      <w:tr w:rsidR="00382CBD" w:rsidRPr="004413CA" w14:paraId="62E80C5B" w14:textId="77777777" w:rsidTr="004413CA">
        <w:trPr>
          <w:trHeight w:val="283"/>
        </w:trPr>
        <w:tc>
          <w:tcPr>
            <w:tcW w:w="5104" w:type="dxa"/>
            <w:vAlign w:val="center"/>
          </w:tcPr>
          <w:p w14:paraId="12FBE376" w14:textId="5773CAE8" w:rsidR="00382CBD" w:rsidRPr="004413CA" w:rsidRDefault="00382CBD" w:rsidP="00755367">
            <w:pPr>
              <w:ind w:left="-64" w:right="-87"/>
              <w:jc w:val="left"/>
              <w:rPr>
                <w:sz w:val="18"/>
                <w:szCs w:val="18"/>
              </w:rPr>
            </w:pPr>
            <w:r w:rsidRPr="004413CA">
              <w:rPr>
                <w:sz w:val="18"/>
                <w:szCs w:val="18"/>
              </w:rPr>
              <w:t>Gestion de projet et étude de cas</w:t>
            </w:r>
          </w:p>
        </w:tc>
        <w:tc>
          <w:tcPr>
            <w:tcW w:w="709" w:type="dxa"/>
            <w:vAlign w:val="center"/>
          </w:tcPr>
          <w:p w14:paraId="6451F178" w14:textId="04B572EA" w:rsidR="00382CBD" w:rsidRPr="004413CA" w:rsidRDefault="00382CBD" w:rsidP="00633324">
            <w:pPr>
              <w:jc w:val="center"/>
              <w:rPr>
                <w:sz w:val="18"/>
                <w:szCs w:val="18"/>
              </w:rPr>
            </w:pPr>
          </w:p>
        </w:tc>
        <w:tc>
          <w:tcPr>
            <w:tcW w:w="709" w:type="dxa"/>
            <w:vAlign w:val="center"/>
          </w:tcPr>
          <w:p w14:paraId="36A96D00" w14:textId="103C19E6" w:rsidR="00382CBD" w:rsidRPr="004413CA" w:rsidRDefault="00382CBD" w:rsidP="00633324">
            <w:pPr>
              <w:jc w:val="center"/>
              <w:rPr>
                <w:sz w:val="18"/>
                <w:szCs w:val="18"/>
              </w:rPr>
            </w:pPr>
            <w:r w:rsidRPr="004413CA">
              <w:rPr>
                <w:sz w:val="18"/>
                <w:szCs w:val="18"/>
              </w:rPr>
              <w:t>20</w:t>
            </w:r>
          </w:p>
        </w:tc>
        <w:tc>
          <w:tcPr>
            <w:tcW w:w="1701" w:type="dxa"/>
            <w:vAlign w:val="center"/>
          </w:tcPr>
          <w:p w14:paraId="1CC75BC3" w14:textId="77F0B321" w:rsidR="00382CBD" w:rsidRPr="004413CA" w:rsidRDefault="00382CBD" w:rsidP="00633324">
            <w:pPr>
              <w:jc w:val="center"/>
              <w:rPr>
                <w:sz w:val="18"/>
                <w:szCs w:val="18"/>
              </w:rPr>
            </w:pPr>
            <w:r w:rsidRPr="004413CA">
              <w:rPr>
                <w:sz w:val="18"/>
                <w:szCs w:val="18"/>
              </w:rPr>
              <w:t>CC</w:t>
            </w:r>
          </w:p>
        </w:tc>
        <w:tc>
          <w:tcPr>
            <w:tcW w:w="2126" w:type="dxa"/>
            <w:vAlign w:val="center"/>
          </w:tcPr>
          <w:p w14:paraId="1A56D289" w14:textId="1306A3F6" w:rsidR="00382CBD" w:rsidRPr="004413CA" w:rsidRDefault="00382CBD" w:rsidP="00633324">
            <w:pPr>
              <w:jc w:val="center"/>
              <w:rPr>
                <w:sz w:val="18"/>
                <w:szCs w:val="18"/>
              </w:rPr>
            </w:pPr>
            <w:r w:rsidRPr="004413CA">
              <w:rPr>
                <w:sz w:val="18"/>
                <w:szCs w:val="18"/>
              </w:rPr>
              <w:t>DA non autorisée</w:t>
            </w:r>
          </w:p>
        </w:tc>
        <w:tc>
          <w:tcPr>
            <w:tcW w:w="850" w:type="dxa"/>
            <w:vAlign w:val="center"/>
          </w:tcPr>
          <w:p w14:paraId="27181B9D" w14:textId="7C43AA13" w:rsidR="00382CBD" w:rsidRPr="004413CA" w:rsidRDefault="00382CBD" w:rsidP="00633324">
            <w:pPr>
              <w:jc w:val="center"/>
              <w:rPr>
                <w:sz w:val="18"/>
                <w:szCs w:val="18"/>
              </w:rPr>
            </w:pPr>
            <w:r w:rsidRPr="004413CA">
              <w:rPr>
                <w:sz w:val="18"/>
                <w:szCs w:val="18"/>
              </w:rPr>
              <w:t>2</w:t>
            </w:r>
          </w:p>
        </w:tc>
      </w:tr>
      <w:tr w:rsidR="00593647" w:rsidRPr="004413CA" w14:paraId="79A63C2F" w14:textId="77777777" w:rsidTr="004413CA">
        <w:trPr>
          <w:trHeight w:val="283"/>
        </w:trPr>
        <w:tc>
          <w:tcPr>
            <w:tcW w:w="5104" w:type="dxa"/>
            <w:vAlign w:val="center"/>
          </w:tcPr>
          <w:p w14:paraId="7B2EF358" w14:textId="6CBA4A71" w:rsidR="00593647" w:rsidRPr="004413CA" w:rsidRDefault="00593647" w:rsidP="00755367">
            <w:pPr>
              <w:ind w:left="-64" w:right="-87"/>
              <w:jc w:val="left"/>
              <w:rPr>
                <w:sz w:val="18"/>
                <w:szCs w:val="18"/>
              </w:rPr>
            </w:pPr>
            <w:r w:rsidRPr="004413CA">
              <w:rPr>
                <w:sz w:val="18"/>
                <w:szCs w:val="18"/>
              </w:rPr>
              <w:t>Atelier</w:t>
            </w:r>
          </w:p>
        </w:tc>
        <w:tc>
          <w:tcPr>
            <w:tcW w:w="709" w:type="dxa"/>
            <w:vAlign w:val="center"/>
          </w:tcPr>
          <w:p w14:paraId="533A7393" w14:textId="74CDDFC3" w:rsidR="00593647" w:rsidRPr="004413CA" w:rsidRDefault="00593647" w:rsidP="00633324">
            <w:pPr>
              <w:jc w:val="center"/>
              <w:rPr>
                <w:sz w:val="18"/>
                <w:szCs w:val="18"/>
              </w:rPr>
            </w:pPr>
          </w:p>
        </w:tc>
        <w:tc>
          <w:tcPr>
            <w:tcW w:w="709" w:type="dxa"/>
            <w:vAlign w:val="center"/>
          </w:tcPr>
          <w:p w14:paraId="0470AAF1" w14:textId="41C6D29A" w:rsidR="00593647" w:rsidRPr="004413CA" w:rsidRDefault="00593647" w:rsidP="00633324">
            <w:pPr>
              <w:jc w:val="center"/>
              <w:rPr>
                <w:sz w:val="18"/>
                <w:szCs w:val="18"/>
              </w:rPr>
            </w:pPr>
            <w:r w:rsidRPr="004413CA">
              <w:rPr>
                <w:sz w:val="18"/>
                <w:szCs w:val="18"/>
              </w:rPr>
              <w:t>12</w:t>
            </w:r>
          </w:p>
        </w:tc>
        <w:tc>
          <w:tcPr>
            <w:tcW w:w="3827" w:type="dxa"/>
            <w:gridSpan w:val="2"/>
            <w:shd w:val="clear" w:color="auto" w:fill="auto"/>
            <w:vAlign w:val="center"/>
          </w:tcPr>
          <w:p w14:paraId="5AFCE999" w14:textId="48832E87" w:rsidR="00593647" w:rsidRPr="004413CA" w:rsidRDefault="00593647" w:rsidP="00633324">
            <w:pPr>
              <w:jc w:val="center"/>
              <w:rPr>
                <w:sz w:val="18"/>
                <w:szCs w:val="18"/>
              </w:rPr>
            </w:pPr>
            <w:r w:rsidRPr="004413CA">
              <w:rPr>
                <w:sz w:val="18"/>
                <w:szCs w:val="18"/>
              </w:rPr>
              <w:t>Non noté – présence obligatoire</w:t>
            </w:r>
          </w:p>
        </w:tc>
        <w:tc>
          <w:tcPr>
            <w:tcW w:w="850" w:type="dxa"/>
            <w:shd w:val="clear" w:color="auto" w:fill="auto"/>
            <w:vAlign w:val="center"/>
          </w:tcPr>
          <w:p w14:paraId="3CA74F9E" w14:textId="3807D416" w:rsidR="00593647" w:rsidRPr="004413CA" w:rsidRDefault="00593647" w:rsidP="00633324">
            <w:pPr>
              <w:jc w:val="center"/>
              <w:rPr>
                <w:sz w:val="18"/>
                <w:szCs w:val="18"/>
              </w:rPr>
            </w:pPr>
          </w:p>
        </w:tc>
      </w:tr>
      <w:tr w:rsidR="00755367" w:rsidRPr="004413CA" w14:paraId="7D791C6B" w14:textId="77777777" w:rsidTr="004413CA">
        <w:trPr>
          <w:trHeight w:val="283"/>
        </w:trPr>
        <w:tc>
          <w:tcPr>
            <w:tcW w:w="5104" w:type="dxa"/>
            <w:vAlign w:val="center"/>
          </w:tcPr>
          <w:p w14:paraId="795FC477" w14:textId="36CECC93" w:rsidR="00755367" w:rsidRPr="004413CA" w:rsidRDefault="00755367" w:rsidP="00755367">
            <w:pPr>
              <w:ind w:left="-64" w:right="-87"/>
              <w:jc w:val="left"/>
              <w:rPr>
                <w:bCs/>
                <w:sz w:val="18"/>
                <w:szCs w:val="18"/>
              </w:rPr>
            </w:pPr>
            <w:r w:rsidRPr="004413CA">
              <w:rPr>
                <w:sz w:val="18"/>
                <w:szCs w:val="18"/>
              </w:rPr>
              <w:t>STAGE OBLIGATOIRE : stage</w:t>
            </w:r>
          </w:p>
        </w:tc>
        <w:tc>
          <w:tcPr>
            <w:tcW w:w="1418" w:type="dxa"/>
            <w:gridSpan w:val="2"/>
            <w:vAlign w:val="center"/>
          </w:tcPr>
          <w:p w14:paraId="45F32C23" w14:textId="4BB7FB6F" w:rsidR="00755367" w:rsidRPr="004413CA" w:rsidRDefault="00755367" w:rsidP="00633324">
            <w:pPr>
              <w:jc w:val="center"/>
              <w:rPr>
                <w:sz w:val="18"/>
                <w:szCs w:val="18"/>
              </w:rPr>
            </w:pPr>
            <w:r w:rsidRPr="004413CA">
              <w:rPr>
                <w:sz w:val="18"/>
                <w:szCs w:val="18"/>
              </w:rPr>
              <w:t>3 mois</w:t>
            </w:r>
          </w:p>
        </w:tc>
        <w:tc>
          <w:tcPr>
            <w:tcW w:w="3827" w:type="dxa"/>
            <w:gridSpan w:val="2"/>
            <w:vAlign w:val="center"/>
          </w:tcPr>
          <w:p w14:paraId="4A5D2D71" w14:textId="633EFDE7" w:rsidR="00755367" w:rsidRPr="004413CA" w:rsidRDefault="00755367" w:rsidP="00990455">
            <w:pPr>
              <w:spacing w:after="3" w:line="235" w:lineRule="auto"/>
              <w:ind w:right="24"/>
              <w:jc w:val="center"/>
              <w:rPr>
                <w:sz w:val="18"/>
                <w:szCs w:val="18"/>
              </w:rPr>
            </w:pPr>
            <w:r w:rsidRPr="004413CA">
              <w:rPr>
                <w:sz w:val="18"/>
                <w:szCs w:val="18"/>
              </w:rPr>
              <w:t>EE (40)</w:t>
            </w:r>
          </w:p>
        </w:tc>
        <w:tc>
          <w:tcPr>
            <w:tcW w:w="850" w:type="dxa"/>
            <w:vAlign w:val="center"/>
          </w:tcPr>
          <w:p w14:paraId="6A23E0EF" w14:textId="3CAF363B" w:rsidR="00755367" w:rsidRPr="004413CA" w:rsidRDefault="00962AFD" w:rsidP="00633324">
            <w:pPr>
              <w:jc w:val="center"/>
              <w:rPr>
                <w:sz w:val="18"/>
                <w:szCs w:val="18"/>
              </w:rPr>
            </w:pPr>
            <w:r w:rsidRPr="004413CA">
              <w:rPr>
                <w:sz w:val="18"/>
                <w:szCs w:val="18"/>
              </w:rPr>
              <w:t>2</w:t>
            </w:r>
          </w:p>
        </w:tc>
      </w:tr>
      <w:tr w:rsidR="00962AFD" w:rsidRPr="004413CA" w14:paraId="1F76781F" w14:textId="77777777" w:rsidTr="004413CA">
        <w:trPr>
          <w:trHeight w:val="283"/>
        </w:trPr>
        <w:tc>
          <w:tcPr>
            <w:tcW w:w="5104" w:type="dxa"/>
            <w:vAlign w:val="center"/>
          </w:tcPr>
          <w:p w14:paraId="62E1DED4" w14:textId="691E5312" w:rsidR="00962AFD" w:rsidRPr="004413CA" w:rsidRDefault="00962AFD" w:rsidP="00755367">
            <w:pPr>
              <w:ind w:left="-64" w:right="-87"/>
              <w:jc w:val="left"/>
              <w:rPr>
                <w:sz w:val="18"/>
                <w:szCs w:val="18"/>
              </w:rPr>
            </w:pPr>
            <w:r w:rsidRPr="004413CA">
              <w:rPr>
                <w:sz w:val="18"/>
                <w:szCs w:val="18"/>
              </w:rPr>
              <w:t>STAGE OBLIGATOIRE : mémoire</w:t>
            </w:r>
          </w:p>
        </w:tc>
        <w:tc>
          <w:tcPr>
            <w:tcW w:w="1418" w:type="dxa"/>
            <w:gridSpan w:val="2"/>
            <w:vAlign w:val="center"/>
          </w:tcPr>
          <w:p w14:paraId="0E2E6108" w14:textId="77777777" w:rsidR="00962AFD" w:rsidRPr="004413CA" w:rsidRDefault="00962AFD" w:rsidP="00633324">
            <w:pPr>
              <w:jc w:val="center"/>
              <w:rPr>
                <w:sz w:val="18"/>
                <w:szCs w:val="18"/>
              </w:rPr>
            </w:pPr>
          </w:p>
        </w:tc>
        <w:tc>
          <w:tcPr>
            <w:tcW w:w="3827" w:type="dxa"/>
            <w:gridSpan w:val="2"/>
            <w:vAlign w:val="center"/>
          </w:tcPr>
          <w:p w14:paraId="244D269B" w14:textId="118981A3" w:rsidR="00962AFD" w:rsidRPr="004413CA" w:rsidRDefault="00962AFD" w:rsidP="00990455">
            <w:pPr>
              <w:spacing w:after="3" w:line="235" w:lineRule="auto"/>
              <w:ind w:right="24"/>
              <w:jc w:val="center"/>
              <w:rPr>
                <w:sz w:val="18"/>
                <w:szCs w:val="18"/>
              </w:rPr>
            </w:pPr>
            <w:r w:rsidRPr="004413CA">
              <w:rPr>
                <w:sz w:val="18"/>
                <w:szCs w:val="18"/>
              </w:rPr>
              <w:t>TE (100)</w:t>
            </w:r>
          </w:p>
        </w:tc>
        <w:tc>
          <w:tcPr>
            <w:tcW w:w="850" w:type="dxa"/>
            <w:vAlign w:val="center"/>
          </w:tcPr>
          <w:p w14:paraId="3ECED2B6" w14:textId="28C03BF2" w:rsidR="00962AFD" w:rsidRPr="004413CA" w:rsidRDefault="00962AFD" w:rsidP="00633324">
            <w:pPr>
              <w:jc w:val="center"/>
              <w:rPr>
                <w:sz w:val="18"/>
                <w:szCs w:val="18"/>
              </w:rPr>
            </w:pPr>
            <w:r w:rsidRPr="004413CA">
              <w:rPr>
                <w:sz w:val="18"/>
                <w:szCs w:val="18"/>
              </w:rPr>
              <w:t>5</w:t>
            </w:r>
          </w:p>
        </w:tc>
      </w:tr>
    </w:tbl>
    <w:p w14:paraId="05F27D35" w14:textId="77777777" w:rsidR="00755367" w:rsidRPr="004413CA" w:rsidRDefault="00755367" w:rsidP="00755367">
      <w:pPr>
        <w:spacing w:after="0"/>
        <w:rPr>
          <w:rFonts w:ascii="Gotham Black" w:hAnsi="Gotham Black"/>
          <w:color w:val="028036"/>
          <w:sz w:val="18"/>
          <w:szCs w:val="18"/>
        </w:rPr>
      </w:pPr>
    </w:p>
    <w:p w14:paraId="17552217" w14:textId="6EA26AF6" w:rsidR="00102F31" w:rsidRPr="004413CA" w:rsidRDefault="00102F31" w:rsidP="00755367">
      <w:pPr>
        <w:spacing w:after="0"/>
        <w:rPr>
          <w:rFonts w:ascii="Gotham Black" w:hAnsi="Gotham Black"/>
          <w:color w:val="028036"/>
          <w:sz w:val="22"/>
        </w:rPr>
      </w:pPr>
      <w:r w:rsidRPr="004413CA">
        <w:rPr>
          <w:rFonts w:ascii="Gotham Black" w:hAnsi="Gotham Black"/>
          <w:color w:val="028036"/>
          <w:sz w:val="22"/>
        </w:rPr>
        <w:t>MASTER 2</w:t>
      </w:r>
      <w:r w:rsidRPr="004413CA">
        <w:rPr>
          <w:rFonts w:ascii="Gotham Black" w:hAnsi="Gotham Black"/>
          <w:color w:val="028036"/>
          <w:sz w:val="22"/>
          <w:vertAlign w:val="superscript"/>
        </w:rPr>
        <w:t>ère</w:t>
      </w:r>
      <w:r w:rsidRPr="004413CA">
        <w:rPr>
          <w:rFonts w:ascii="Gotham Black" w:hAnsi="Gotham Black"/>
          <w:color w:val="028036"/>
          <w:sz w:val="22"/>
        </w:rPr>
        <w:t xml:space="preserve"> année </w:t>
      </w:r>
      <w:r w:rsidR="00633324" w:rsidRPr="004413CA">
        <w:rPr>
          <w:rFonts w:ascii="Gotham Black" w:hAnsi="Gotham Black"/>
          <w:color w:val="028036"/>
          <w:sz w:val="22"/>
        </w:rPr>
        <w:t>–</w:t>
      </w:r>
      <w:r w:rsidRPr="004413CA">
        <w:rPr>
          <w:rFonts w:ascii="Gotham Black" w:hAnsi="Gotham Black"/>
          <w:color w:val="028036"/>
          <w:sz w:val="22"/>
        </w:rPr>
        <w:t xml:space="preserve"> </w:t>
      </w:r>
      <w:r w:rsidR="00755367" w:rsidRPr="004413CA">
        <w:rPr>
          <w:rFonts w:ascii="Gotham Black" w:hAnsi="Gotham Black"/>
          <w:color w:val="028036"/>
          <w:sz w:val="22"/>
        </w:rPr>
        <w:t>Communication des organisations - COMMUNICATION DIGITALE</w:t>
      </w:r>
    </w:p>
    <w:tbl>
      <w:tblPr>
        <w:tblStyle w:val="Grilledutableau"/>
        <w:tblW w:w="11199" w:type="dxa"/>
        <w:tblInd w:w="-431" w:type="dxa"/>
        <w:tblLayout w:type="fixed"/>
        <w:tblLook w:val="04A0" w:firstRow="1" w:lastRow="0" w:firstColumn="1" w:lastColumn="0" w:noHBand="0" w:noVBand="1"/>
      </w:tblPr>
      <w:tblGrid>
        <w:gridCol w:w="6096"/>
        <w:gridCol w:w="567"/>
        <w:gridCol w:w="567"/>
        <w:gridCol w:w="1276"/>
        <w:gridCol w:w="1843"/>
        <w:gridCol w:w="850"/>
      </w:tblGrid>
      <w:tr w:rsidR="004413CA" w:rsidRPr="004413CA" w14:paraId="751FF324" w14:textId="77777777" w:rsidTr="004413CA">
        <w:trPr>
          <w:trHeight w:val="283"/>
        </w:trPr>
        <w:tc>
          <w:tcPr>
            <w:tcW w:w="6096" w:type="dxa"/>
            <w:shd w:val="clear" w:color="auto" w:fill="028036"/>
            <w:vAlign w:val="center"/>
          </w:tcPr>
          <w:p w14:paraId="1A78BB2A" w14:textId="0226C1BD" w:rsidR="00633324" w:rsidRPr="004413CA" w:rsidRDefault="00633324" w:rsidP="00755367">
            <w:pPr>
              <w:ind w:left="-78" w:right="-255"/>
              <w:jc w:val="left"/>
              <w:rPr>
                <w:rFonts w:ascii="Gotham Medium" w:hAnsi="Gotham Medium"/>
                <w:b/>
                <w:bCs/>
                <w:color w:val="FFFFFF" w:themeColor="background1"/>
                <w:sz w:val="18"/>
                <w:szCs w:val="18"/>
              </w:rPr>
            </w:pPr>
            <w:r w:rsidRPr="004413CA">
              <w:rPr>
                <w:rFonts w:ascii="Gotham Medium" w:hAnsi="Gotham Medium"/>
                <w:b/>
                <w:bCs/>
                <w:color w:val="FFFFFF" w:themeColor="background1"/>
                <w:sz w:val="18"/>
                <w:szCs w:val="18"/>
              </w:rPr>
              <w:t>SEMESTRE 3</w:t>
            </w:r>
          </w:p>
        </w:tc>
        <w:tc>
          <w:tcPr>
            <w:tcW w:w="567" w:type="dxa"/>
            <w:shd w:val="clear" w:color="auto" w:fill="028036"/>
            <w:vAlign w:val="center"/>
          </w:tcPr>
          <w:p w14:paraId="24B0EF29" w14:textId="77777777" w:rsidR="00633324" w:rsidRPr="004413CA" w:rsidRDefault="00633324" w:rsidP="00633324">
            <w:pPr>
              <w:jc w:val="center"/>
              <w:rPr>
                <w:rFonts w:ascii="Gotham Medium" w:hAnsi="Gotham Medium"/>
                <w:b/>
                <w:bCs/>
                <w:color w:val="FFFFFF" w:themeColor="background1"/>
                <w:sz w:val="18"/>
                <w:szCs w:val="18"/>
              </w:rPr>
            </w:pPr>
            <w:r w:rsidRPr="004413CA">
              <w:rPr>
                <w:rFonts w:ascii="Gotham Medium" w:hAnsi="Gotham Medium"/>
                <w:b/>
                <w:bCs/>
                <w:color w:val="FFFFFF" w:themeColor="background1"/>
                <w:sz w:val="18"/>
                <w:szCs w:val="18"/>
              </w:rPr>
              <w:t>CM</w:t>
            </w:r>
          </w:p>
        </w:tc>
        <w:tc>
          <w:tcPr>
            <w:tcW w:w="567" w:type="dxa"/>
            <w:shd w:val="clear" w:color="auto" w:fill="028036"/>
            <w:vAlign w:val="center"/>
          </w:tcPr>
          <w:p w14:paraId="32D3B483" w14:textId="77777777" w:rsidR="00633324" w:rsidRPr="004413CA" w:rsidRDefault="00633324" w:rsidP="00633324">
            <w:pPr>
              <w:jc w:val="center"/>
              <w:rPr>
                <w:rFonts w:ascii="Gotham Medium" w:hAnsi="Gotham Medium"/>
                <w:b/>
                <w:bCs/>
                <w:color w:val="FFFFFF" w:themeColor="background1"/>
                <w:sz w:val="18"/>
                <w:szCs w:val="18"/>
              </w:rPr>
            </w:pPr>
            <w:r w:rsidRPr="004413CA">
              <w:rPr>
                <w:rFonts w:ascii="Gotham Medium" w:hAnsi="Gotham Medium"/>
                <w:b/>
                <w:bCs/>
                <w:color w:val="FFFFFF" w:themeColor="background1"/>
                <w:sz w:val="18"/>
                <w:szCs w:val="18"/>
              </w:rPr>
              <w:t>TD</w:t>
            </w:r>
          </w:p>
        </w:tc>
        <w:tc>
          <w:tcPr>
            <w:tcW w:w="1276" w:type="dxa"/>
            <w:shd w:val="clear" w:color="auto" w:fill="028036"/>
            <w:vAlign w:val="center"/>
          </w:tcPr>
          <w:p w14:paraId="7EC0DD67" w14:textId="77777777" w:rsidR="00633324" w:rsidRPr="004413CA" w:rsidRDefault="00633324" w:rsidP="00633324">
            <w:pPr>
              <w:jc w:val="center"/>
              <w:rPr>
                <w:rFonts w:ascii="Gotham Medium" w:hAnsi="Gotham Medium"/>
                <w:b/>
                <w:bCs/>
                <w:color w:val="FFFFFF" w:themeColor="background1"/>
                <w:sz w:val="18"/>
                <w:szCs w:val="18"/>
              </w:rPr>
            </w:pPr>
            <w:r w:rsidRPr="004413CA">
              <w:rPr>
                <w:rFonts w:ascii="Gotham Medium" w:hAnsi="Gotham Medium"/>
                <w:b/>
                <w:bCs/>
                <w:color w:val="FFFFFF" w:themeColor="background1"/>
                <w:sz w:val="18"/>
                <w:szCs w:val="18"/>
              </w:rPr>
              <w:t>MCCC</w:t>
            </w:r>
          </w:p>
        </w:tc>
        <w:tc>
          <w:tcPr>
            <w:tcW w:w="1843" w:type="dxa"/>
            <w:shd w:val="clear" w:color="auto" w:fill="028036"/>
            <w:vAlign w:val="center"/>
          </w:tcPr>
          <w:p w14:paraId="47FAB420" w14:textId="77777777" w:rsidR="00633324" w:rsidRPr="004413CA" w:rsidRDefault="00633324" w:rsidP="00633324">
            <w:pPr>
              <w:jc w:val="center"/>
              <w:rPr>
                <w:rFonts w:ascii="Gotham Medium" w:hAnsi="Gotham Medium"/>
                <w:color w:val="FFFFFF" w:themeColor="background1"/>
                <w:sz w:val="18"/>
                <w:szCs w:val="18"/>
              </w:rPr>
            </w:pPr>
            <w:r w:rsidRPr="004413CA">
              <w:rPr>
                <w:rFonts w:ascii="Gotham Medium" w:hAnsi="Gotham Medium"/>
                <w:b/>
                <w:bCs/>
                <w:color w:val="FFFFFF" w:themeColor="background1"/>
                <w:sz w:val="18"/>
                <w:szCs w:val="18"/>
              </w:rPr>
              <w:t>MCCC DA</w:t>
            </w:r>
          </w:p>
        </w:tc>
        <w:tc>
          <w:tcPr>
            <w:tcW w:w="850" w:type="dxa"/>
            <w:shd w:val="clear" w:color="auto" w:fill="028036"/>
            <w:vAlign w:val="center"/>
          </w:tcPr>
          <w:p w14:paraId="77DD0544" w14:textId="77777777" w:rsidR="00633324" w:rsidRPr="004413CA" w:rsidRDefault="00633324" w:rsidP="00633324">
            <w:pPr>
              <w:jc w:val="center"/>
              <w:rPr>
                <w:rFonts w:ascii="Gotham Medium" w:hAnsi="Gotham Medium"/>
                <w:b/>
                <w:bCs/>
                <w:color w:val="FFFFFF" w:themeColor="background1"/>
                <w:sz w:val="18"/>
                <w:szCs w:val="18"/>
              </w:rPr>
            </w:pPr>
            <w:r w:rsidRPr="004413CA">
              <w:rPr>
                <w:rFonts w:ascii="Gotham Medium" w:hAnsi="Gotham Medium"/>
                <w:b/>
                <w:bCs/>
                <w:color w:val="FFFFFF" w:themeColor="background1"/>
                <w:sz w:val="18"/>
                <w:szCs w:val="18"/>
              </w:rPr>
              <w:t>ECTS</w:t>
            </w:r>
          </w:p>
        </w:tc>
      </w:tr>
      <w:tr w:rsidR="004413CA" w:rsidRPr="004413CA" w14:paraId="6DA69ECC" w14:textId="77777777" w:rsidTr="004413CA">
        <w:trPr>
          <w:trHeight w:val="283"/>
        </w:trPr>
        <w:tc>
          <w:tcPr>
            <w:tcW w:w="6096" w:type="dxa"/>
            <w:shd w:val="clear" w:color="auto" w:fill="D9D9D9" w:themeFill="background1" w:themeFillShade="D9"/>
            <w:vAlign w:val="center"/>
          </w:tcPr>
          <w:p w14:paraId="65BFAC94" w14:textId="77777777" w:rsidR="00633324" w:rsidRPr="004413CA" w:rsidRDefault="00633324" w:rsidP="00755367">
            <w:pPr>
              <w:ind w:left="-78" w:right="-255"/>
              <w:jc w:val="left"/>
              <w:rPr>
                <w:rFonts w:ascii="Gotham Medium" w:hAnsi="Gotham Medium"/>
                <w:color w:val="028036"/>
                <w:sz w:val="18"/>
                <w:szCs w:val="18"/>
              </w:rPr>
            </w:pPr>
            <w:r w:rsidRPr="004413CA">
              <w:rPr>
                <w:rFonts w:ascii="Gotham Medium" w:hAnsi="Gotham Medium"/>
                <w:color w:val="028036"/>
                <w:sz w:val="18"/>
                <w:szCs w:val="18"/>
              </w:rPr>
              <w:t>UE 1 – Tronc commun</w:t>
            </w:r>
          </w:p>
        </w:tc>
        <w:tc>
          <w:tcPr>
            <w:tcW w:w="567" w:type="dxa"/>
            <w:shd w:val="clear" w:color="auto" w:fill="D9D9D9" w:themeFill="background1" w:themeFillShade="D9"/>
            <w:vAlign w:val="center"/>
          </w:tcPr>
          <w:p w14:paraId="054C9764" w14:textId="77777777" w:rsidR="00633324" w:rsidRPr="004413CA" w:rsidRDefault="00633324" w:rsidP="00633324">
            <w:pPr>
              <w:jc w:val="center"/>
              <w:rPr>
                <w:rFonts w:ascii="Gotham Medium" w:hAnsi="Gotham Medium"/>
                <w:color w:val="028036"/>
                <w:sz w:val="18"/>
                <w:szCs w:val="18"/>
              </w:rPr>
            </w:pPr>
          </w:p>
        </w:tc>
        <w:tc>
          <w:tcPr>
            <w:tcW w:w="567" w:type="dxa"/>
            <w:shd w:val="clear" w:color="auto" w:fill="D9D9D9" w:themeFill="background1" w:themeFillShade="D9"/>
            <w:vAlign w:val="center"/>
          </w:tcPr>
          <w:p w14:paraId="665880D6" w14:textId="77777777" w:rsidR="00633324" w:rsidRPr="004413CA" w:rsidRDefault="00633324" w:rsidP="00633324">
            <w:pPr>
              <w:jc w:val="center"/>
              <w:rPr>
                <w:rFonts w:ascii="Gotham Medium" w:hAnsi="Gotham Medium"/>
                <w:color w:val="028036"/>
                <w:sz w:val="18"/>
                <w:szCs w:val="18"/>
              </w:rPr>
            </w:pPr>
          </w:p>
        </w:tc>
        <w:tc>
          <w:tcPr>
            <w:tcW w:w="1276" w:type="dxa"/>
            <w:shd w:val="clear" w:color="auto" w:fill="D9D9D9" w:themeFill="background1" w:themeFillShade="D9"/>
            <w:vAlign w:val="center"/>
          </w:tcPr>
          <w:p w14:paraId="6C5383B5" w14:textId="77777777" w:rsidR="00633324" w:rsidRPr="004413CA" w:rsidRDefault="00633324" w:rsidP="00633324">
            <w:pPr>
              <w:jc w:val="center"/>
              <w:rPr>
                <w:rFonts w:ascii="Gotham Medium" w:hAnsi="Gotham Medium"/>
                <w:color w:val="028036"/>
                <w:sz w:val="18"/>
                <w:szCs w:val="18"/>
              </w:rPr>
            </w:pPr>
          </w:p>
        </w:tc>
        <w:tc>
          <w:tcPr>
            <w:tcW w:w="1843" w:type="dxa"/>
            <w:shd w:val="clear" w:color="auto" w:fill="D9D9D9" w:themeFill="background1" w:themeFillShade="D9"/>
            <w:vAlign w:val="center"/>
          </w:tcPr>
          <w:p w14:paraId="5AF09B28" w14:textId="77777777" w:rsidR="00633324" w:rsidRPr="004413CA" w:rsidRDefault="00633324" w:rsidP="00633324">
            <w:pPr>
              <w:jc w:val="center"/>
              <w:rPr>
                <w:rFonts w:ascii="Gotham Medium" w:hAnsi="Gotham Medium"/>
                <w:color w:val="028036"/>
                <w:sz w:val="18"/>
                <w:szCs w:val="18"/>
              </w:rPr>
            </w:pPr>
          </w:p>
        </w:tc>
        <w:tc>
          <w:tcPr>
            <w:tcW w:w="850" w:type="dxa"/>
            <w:shd w:val="clear" w:color="auto" w:fill="D9D9D9" w:themeFill="background1" w:themeFillShade="D9"/>
            <w:vAlign w:val="center"/>
          </w:tcPr>
          <w:p w14:paraId="5B7D36A7" w14:textId="167B108C" w:rsidR="00633324" w:rsidRPr="004413CA" w:rsidRDefault="00633324" w:rsidP="00633324">
            <w:pPr>
              <w:jc w:val="center"/>
              <w:rPr>
                <w:rFonts w:ascii="Gotham Medium" w:hAnsi="Gotham Medium"/>
                <w:color w:val="028036"/>
                <w:sz w:val="18"/>
                <w:szCs w:val="18"/>
              </w:rPr>
            </w:pPr>
            <w:r w:rsidRPr="004413CA">
              <w:rPr>
                <w:rFonts w:ascii="Gotham Medium" w:hAnsi="Gotham Medium"/>
                <w:color w:val="028036"/>
                <w:sz w:val="18"/>
                <w:szCs w:val="18"/>
              </w:rPr>
              <w:t>10</w:t>
            </w:r>
          </w:p>
        </w:tc>
      </w:tr>
      <w:tr w:rsidR="00755367" w:rsidRPr="004413CA" w14:paraId="62B65A98" w14:textId="77777777" w:rsidTr="004413CA">
        <w:trPr>
          <w:trHeight w:val="283"/>
        </w:trPr>
        <w:tc>
          <w:tcPr>
            <w:tcW w:w="6096" w:type="dxa"/>
            <w:vAlign w:val="center"/>
          </w:tcPr>
          <w:p w14:paraId="2C26FB29" w14:textId="656F7DB8" w:rsidR="00633324" w:rsidRPr="004413CA" w:rsidRDefault="00633324" w:rsidP="00755367">
            <w:pPr>
              <w:ind w:left="-78" w:right="-255"/>
              <w:jc w:val="left"/>
              <w:rPr>
                <w:sz w:val="18"/>
                <w:szCs w:val="18"/>
              </w:rPr>
            </w:pPr>
            <w:r w:rsidRPr="004413CA">
              <w:rPr>
                <w:sz w:val="18"/>
                <w:szCs w:val="18"/>
              </w:rPr>
              <w:t xml:space="preserve">Audit de la communication </w:t>
            </w:r>
          </w:p>
        </w:tc>
        <w:tc>
          <w:tcPr>
            <w:tcW w:w="567" w:type="dxa"/>
            <w:vAlign w:val="center"/>
          </w:tcPr>
          <w:p w14:paraId="6E7E21E4" w14:textId="7B4B6CED" w:rsidR="00633324" w:rsidRPr="004413CA" w:rsidRDefault="00633324" w:rsidP="00633324">
            <w:pPr>
              <w:jc w:val="center"/>
              <w:rPr>
                <w:sz w:val="18"/>
                <w:szCs w:val="18"/>
              </w:rPr>
            </w:pPr>
          </w:p>
        </w:tc>
        <w:tc>
          <w:tcPr>
            <w:tcW w:w="567" w:type="dxa"/>
            <w:vAlign w:val="center"/>
          </w:tcPr>
          <w:p w14:paraId="77E72B66" w14:textId="0136E0C7" w:rsidR="00633324" w:rsidRPr="004413CA" w:rsidRDefault="00633324" w:rsidP="00633324">
            <w:pPr>
              <w:jc w:val="center"/>
              <w:rPr>
                <w:sz w:val="18"/>
                <w:szCs w:val="18"/>
              </w:rPr>
            </w:pPr>
            <w:r w:rsidRPr="004413CA">
              <w:rPr>
                <w:sz w:val="18"/>
                <w:szCs w:val="18"/>
              </w:rPr>
              <w:t>20</w:t>
            </w:r>
          </w:p>
        </w:tc>
        <w:tc>
          <w:tcPr>
            <w:tcW w:w="1276" w:type="dxa"/>
            <w:vAlign w:val="center"/>
          </w:tcPr>
          <w:p w14:paraId="7A78E6C1" w14:textId="76396400" w:rsidR="00633324" w:rsidRPr="004413CA" w:rsidRDefault="00633324" w:rsidP="00633324">
            <w:pPr>
              <w:jc w:val="center"/>
              <w:rPr>
                <w:sz w:val="18"/>
                <w:szCs w:val="18"/>
              </w:rPr>
            </w:pPr>
            <w:r w:rsidRPr="004413CA">
              <w:rPr>
                <w:sz w:val="18"/>
                <w:szCs w:val="18"/>
              </w:rPr>
              <w:t>EE dossier</w:t>
            </w:r>
          </w:p>
        </w:tc>
        <w:tc>
          <w:tcPr>
            <w:tcW w:w="1843" w:type="dxa"/>
            <w:vAlign w:val="center"/>
          </w:tcPr>
          <w:p w14:paraId="0B398050" w14:textId="40E0DBC8" w:rsidR="00633324" w:rsidRPr="004413CA" w:rsidRDefault="00633324" w:rsidP="00633324">
            <w:pPr>
              <w:jc w:val="center"/>
              <w:rPr>
                <w:sz w:val="18"/>
                <w:szCs w:val="18"/>
              </w:rPr>
            </w:pPr>
            <w:r w:rsidRPr="004413CA">
              <w:rPr>
                <w:sz w:val="18"/>
                <w:szCs w:val="18"/>
              </w:rPr>
              <w:t>DA non autorisée</w:t>
            </w:r>
          </w:p>
        </w:tc>
        <w:tc>
          <w:tcPr>
            <w:tcW w:w="850" w:type="dxa"/>
            <w:vAlign w:val="center"/>
          </w:tcPr>
          <w:p w14:paraId="37FC3CD4" w14:textId="657D0912" w:rsidR="00633324" w:rsidRPr="004413CA" w:rsidRDefault="00633324" w:rsidP="00633324">
            <w:pPr>
              <w:jc w:val="center"/>
              <w:rPr>
                <w:sz w:val="18"/>
                <w:szCs w:val="18"/>
              </w:rPr>
            </w:pPr>
            <w:r w:rsidRPr="004413CA">
              <w:rPr>
                <w:sz w:val="18"/>
                <w:szCs w:val="18"/>
              </w:rPr>
              <w:t>3</w:t>
            </w:r>
          </w:p>
        </w:tc>
      </w:tr>
      <w:tr w:rsidR="00755367" w:rsidRPr="004413CA" w14:paraId="1E16F20F" w14:textId="77777777" w:rsidTr="004413CA">
        <w:trPr>
          <w:trHeight w:val="283"/>
        </w:trPr>
        <w:tc>
          <w:tcPr>
            <w:tcW w:w="6096" w:type="dxa"/>
            <w:vAlign w:val="center"/>
          </w:tcPr>
          <w:p w14:paraId="08BE614C" w14:textId="3159D91B" w:rsidR="00633324" w:rsidRPr="004413CA" w:rsidRDefault="00633324" w:rsidP="00755367">
            <w:pPr>
              <w:ind w:left="-78" w:right="-255"/>
              <w:jc w:val="left"/>
              <w:rPr>
                <w:sz w:val="18"/>
                <w:szCs w:val="18"/>
              </w:rPr>
            </w:pPr>
            <w:r w:rsidRPr="004413CA">
              <w:rPr>
                <w:sz w:val="18"/>
                <w:szCs w:val="18"/>
              </w:rPr>
              <w:t xml:space="preserve">Problématiques de recherche en communication des organisations </w:t>
            </w:r>
          </w:p>
        </w:tc>
        <w:tc>
          <w:tcPr>
            <w:tcW w:w="567" w:type="dxa"/>
            <w:vAlign w:val="center"/>
          </w:tcPr>
          <w:p w14:paraId="0AA75F8D" w14:textId="5EEABE18" w:rsidR="00633324" w:rsidRPr="004413CA" w:rsidRDefault="00633324" w:rsidP="00633324">
            <w:pPr>
              <w:jc w:val="center"/>
              <w:rPr>
                <w:sz w:val="18"/>
                <w:szCs w:val="18"/>
              </w:rPr>
            </w:pPr>
            <w:r w:rsidRPr="004413CA">
              <w:rPr>
                <w:sz w:val="18"/>
                <w:szCs w:val="18"/>
              </w:rPr>
              <w:t>12</w:t>
            </w:r>
          </w:p>
        </w:tc>
        <w:tc>
          <w:tcPr>
            <w:tcW w:w="567" w:type="dxa"/>
            <w:vAlign w:val="center"/>
          </w:tcPr>
          <w:p w14:paraId="52096DE0" w14:textId="38BC378C" w:rsidR="00633324" w:rsidRPr="004413CA" w:rsidRDefault="00633324" w:rsidP="00633324">
            <w:pPr>
              <w:jc w:val="center"/>
              <w:rPr>
                <w:sz w:val="18"/>
                <w:szCs w:val="18"/>
              </w:rPr>
            </w:pPr>
          </w:p>
        </w:tc>
        <w:tc>
          <w:tcPr>
            <w:tcW w:w="1276" w:type="dxa"/>
            <w:vAlign w:val="center"/>
          </w:tcPr>
          <w:p w14:paraId="4EC9196B" w14:textId="4876D08D" w:rsidR="00633324" w:rsidRPr="004413CA" w:rsidRDefault="00633324" w:rsidP="00633324">
            <w:pPr>
              <w:jc w:val="center"/>
              <w:rPr>
                <w:sz w:val="18"/>
                <w:szCs w:val="18"/>
              </w:rPr>
            </w:pPr>
            <w:r w:rsidRPr="004413CA">
              <w:rPr>
                <w:sz w:val="18"/>
                <w:szCs w:val="18"/>
              </w:rPr>
              <w:t>EE dossier</w:t>
            </w:r>
          </w:p>
        </w:tc>
        <w:tc>
          <w:tcPr>
            <w:tcW w:w="1843" w:type="dxa"/>
            <w:vAlign w:val="center"/>
          </w:tcPr>
          <w:p w14:paraId="13E0FF0E" w14:textId="625651B9" w:rsidR="00633324" w:rsidRPr="004413CA" w:rsidRDefault="0013626E" w:rsidP="00633324">
            <w:pPr>
              <w:jc w:val="center"/>
              <w:rPr>
                <w:sz w:val="18"/>
                <w:szCs w:val="18"/>
              </w:rPr>
            </w:pPr>
            <w:r w:rsidRPr="004413CA">
              <w:rPr>
                <w:sz w:val="18"/>
                <w:szCs w:val="18"/>
              </w:rPr>
              <w:t>Dossier</w:t>
            </w:r>
          </w:p>
        </w:tc>
        <w:tc>
          <w:tcPr>
            <w:tcW w:w="850" w:type="dxa"/>
            <w:vAlign w:val="center"/>
          </w:tcPr>
          <w:p w14:paraId="39A5861E" w14:textId="08D1EDB4" w:rsidR="00633324" w:rsidRPr="004413CA" w:rsidRDefault="00633324" w:rsidP="00633324">
            <w:pPr>
              <w:jc w:val="center"/>
              <w:rPr>
                <w:sz w:val="18"/>
                <w:szCs w:val="18"/>
              </w:rPr>
            </w:pPr>
            <w:r w:rsidRPr="004413CA">
              <w:rPr>
                <w:sz w:val="18"/>
                <w:szCs w:val="18"/>
              </w:rPr>
              <w:t>2</w:t>
            </w:r>
          </w:p>
        </w:tc>
      </w:tr>
      <w:tr w:rsidR="00755367" w:rsidRPr="004413CA" w14:paraId="2A227681" w14:textId="77777777" w:rsidTr="004413CA">
        <w:trPr>
          <w:trHeight w:val="283"/>
        </w:trPr>
        <w:tc>
          <w:tcPr>
            <w:tcW w:w="6096" w:type="dxa"/>
            <w:vAlign w:val="center"/>
          </w:tcPr>
          <w:p w14:paraId="7150F606" w14:textId="6E8B8987" w:rsidR="00633324" w:rsidRPr="004413CA" w:rsidRDefault="00633324" w:rsidP="00755367">
            <w:pPr>
              <w:ind w:left="-78" w:right="-255"/>
              <w:jc w:val="left"/>
              <w:rPr>
                <w:sz w:val="18"/>
                <w:szCs w:val="18"/>
              </w:rPr>
            </w:pPr>
            <w:r w:rsidRPr="004413CA">
              <w:rPr>
                <w:sz w:val="18"/>
                <w:szCs w:val="18"/>
              </w:rPr>
              <w:t>Méthodologies de recherche appliquées aux champs professionnels</w:t>
            </w:r>
          </w:p>
        </w:tc>
        <w:tc>
          <w:tcPr>
            <w:tcW w:w="567" w:type="dxa"/>
            <w:vAlign w:val="center"/>
          </w:tcPr>
          <w:p w14:paraId="49FB3672" w14:textId="5A5E21AA" w:rsidR="00633324" w:rsidRPr="004413CA" w:rsidRDefault="00633324" w:rsidP="00633324">
            <w:pPr>
              <w:jc w:val="center"/>
              <w:rPr>
                <w:sz w:val="18"/>
                <w:szCs w:val="18"/>
              </w:rPr>
            </w:pPr>
          </w:p>
        </w:tc>
        <w:tc>
          <w:tcPr>
            <w:tcW w:w="567" w:type="dxa"/>
            <w:vAlign w:val="center"/>
          </w:tcPr>
          <w:p w14:paraId="45648D67" w14:textId="0EA760C0" w:rsidR="00633324" w:rsidRPr="004413CA" w:rsidRDefault="00C133B9" w:rsidP="00633324">
            <w:pPr>
              <w:jc w:val="center"/>
              <w:rPr>
                <w:sz w:val="18"/>
                <w:szCs w:val="18"/>
              </w:rPr>
            </w:pPr>
            <w:r w:rsidRPr="004413CA">
              <w:rPr>
                <w:sz w:val="18"/>
                <w:szCs w:val="18"/>
              </w:rPr>
              <w:t>20</w:t>
            </w:r>
          </w:p>
        </w:tc>
        <w:tc>
          <w:tcPr>
            <w:tcW w:w="1276" w:type="dxa"/>
            <w:vAlign w:val="center"/>
          </w:tcPr>
          <w:p w14:paraId="3D918807" w14:textId="74361345" w:rsidR="00633324" w:rsidRPr="004413CA" w:rsidRDefault="00633324" w:rsidP="00633324">
            <w:pPr>
              <w:jc w:val="center"/>
              <w:rPr>
                <w:sz w:val="18"/>
                <w:szCs w:val="18"/>
              </w:rPr>
            </w:pPr>
            <w:r w:rsidRPr="004413CA">
              <w:rPr>
                <w:sz w:val="18"/>
                <w:szCs w:val="18"/>
              </w:rPr>
              <w:t>EE dossier</w:t>
            </w:r>
          </w:p>
        </w:tc>
        <w:tc>
          <w:tcPr>
            <w:tcW w:w="1843" w:type="dxa"/>
            <w:vAlign w:val="center"/>
          </w:tcPr>
          <w:p w14:paraId="131C45B2" w14:textId="5FC2E06A" w:rsidR="00633324" w:rsidRPr="004413CA" w:rsidRDefault="0013626E" w:rsidP="00633324">
            <w:pPr>
              <w:jc w:val="center"/>
              <w:rPr>
                <w:sz w:val="18"/>
                <w:szCs w:val="18"/>
              </w:rPr>
            </w:pPr>
            <w:r w:rsidRPr="004413CA">
              <w:rPr>
                <w:sz w:val="18"/>
                <w:szCs w:val="18"/>
              </w:rPr>
              <w:t>Dossier</w:t>
            </w:r>
          </w:p>
        </w:tc>
        <w:tc>
          <w:tcPr>
            <w:tcW w:w="850" w:type="dxa"/>
            <w:vAlign w:val="center"/>
          </w:tcPr>
          <w:p w14:paraId="3EAA6647" w14:textId="7898D706" w:rsidR="00633324" w:rsidRPr="004413CA" w:rsidRDefault="00633324" w:rsidP="00633324">
            <w:pPr>
              <w:jc w:val="center"/>
              <w:rPr>
                <w:sz w:val="18"/>
                <w:szCs w:val="18"/>
              </w:rPr>
            </w:pPr>
            <w:r w:rsidRPr="004413CA">
              <w:rPr>
                <w:sz w:val="18"/>
                <w:szCs w:val="18"/>
              </w:rPr>
              <w:t>3</w:t>
            </w:r>
          </w:p>
        </w:tc>
      </w:tr>
      <w:tr w:rsidR="00755367" w:rsidRPr="004413CA" w14:paraId="0B982362" w14:textId="77777777" w:rsidTr="004413CA">
        <w:trPr>
          <w:trHeight w:val="283"/>
        </w:trPr>
        <w:tc>
          <w:tcPr>
            <w:tcW w:w="6096" w:type="dxa"/>
            <w:vAlign w:val="center"/>
          </w:tcPr>
          <w:p w14:paraId="0728FBFF" w14:textId="78ABC457" w:rsidR="00633324" w:rsidRPr="004413CA" w:rsidRDefault="00633324" w:rsidP="00755367">
            <w:pPr>
              <w:ind w:left="-78" w:right="-255"/>
              <w:jc w:val="left"/>
              <w:rPr>
                <w:sz w:val="18"/>
                <w:szCs w:val="18"/>
              </w:rPr>
            </w:pPr>
            <w:r w:rsidRPr="00BA6A47">
              <w:rPr>
                <w:color w:val="4472C4" w:themeColor="accent1"/>
                <w:sz w:val="18"/>
                <w:szCs w:val="18"/>
              </w:rPr>
              <w:t>Anglais</w:t>
            </w:r>
            <w:r w:rsidR="00D77BFF" w:rsidRPr="00BA6A47">
              <w:rPr>
                <w:color w:val="4472C4" w:themeColor="accent1"/>
                <w:sz w:val="18"/>
                <w:szCs w:val="18"/>
              </w:rPr>
              <w:t xml:space="preserve"> professionnel</w:t>
            </w:r>
          </w:p>
        </w:tc>
        <w:tc>
          <w:tcPr>
            <w:tcW w:w="567" w:type="dxa"/>
            <w:vAlign w:val="center"/>
          </w:tcPr>
          <w:p w14:paraId="4A5823E7" w14:textId="6CF24624" w:rsidR="00633324" w:rsidRPr="004413CA" w:rsidRDefault="00633324" w:rsidP="00633324">
            <w:pPr>
              <w:jc w:val="center"/>
              <w:rPr>
                <w:sz w:val="18"/>
                <w:szCs w:val="18"/>
              </w:rPr>
            </w:pPr>
          </w:p>
        </w:tc>
        <w:tc>
          <w:tcPr>
            <w:tcW w:w="567" w:type="dxa"/>
            <w:vAlign w:val="center"/>
          </w:tcPr>
          <w:p w14:paraId="32662C96" w14:textId="05BAFD8B" w:rsidR="00633324" w:rsidRPr="004413CA" w:rsidRDefault="007501AE" w:rsidP="00633324">
            <w:pPr>
              <w:jc w:val="center"/>
              <w:rPr>
                <w:sz w:val="18"/>
                <w:szCs w:val="18"/>
              </w:rPr>
            </w:pPr>
            <w:r w:rsidRPr="00BA6A47">
              <w:rPr>
                <w:color w:val="4472C4" w:themeColor="accent1"/>
                <w:sz w:val="18"/>
                <w:szCs w:val="18"/>
              </w:rPr>
              <w:t>15</w:t>
            </w:r>
          </w:p>
        </w:tc>
        <w:tc>
          <w:tcPr>
            <w:tcW w:w="1276" w:type="dxa"/>
            <w:vAlign w:val="center"/>
          </w:tcPr>
          <w:p w14:paraId="14C93DE7" w14:textId="369B8085" w:rsidR="00633324" w:rsidRPr="004413CA" w:rsidRDefault="00633324" w:rsidP="00633324">
            <w:pPr>
              <w:jc w:val="center"/>
              <w:rPr>
                <w:sz w:val="18"/>
                <w:szCs w:val="18"/>
              </w:rPr>
            </w:pPr>
            <w:r w:rsidRPr="004413CA">
              <w:rPr>
                <w:sz w:val="18"/>
                <w:szCs w:val="18"/>
              </w:rPr>
              <w:t>CC</w:t>
            </w:r>
          </w:p>
        </w:tc>
        <w:tc>
          <w:tcPr>
            <w:tcW w:w="1843" w:type="dxa"/>
            <w:vAlign w:val="center"/>
          </w:tcPr>
          <w:p w14:paraId="07587E5E" w14:textId="6A105A44" w:rsidR="00633324" w:rsidRPr="004413CA" w:rsidRDefault="0013626E" w:rsidP="00633324">
            <w:pPr>
              <w:jc w:val="center"/>
              <w:rPr>
                <w:sz w:val="18"/>
                <w:szCs w:val="18"/>
              </w:rPr>
            </w:pPr>
            <w:r w:rsidRPr="004413CA">
              <w:rPr>
                <w:sz w:val="18"/>
                <w:szCs w:val="18"/>
              </w:rPr>
              <w:t>Dossier</w:t>
            </w:r>
          </w:p>
        </w:tc>
        <w:tc>
          <w:tcPr>
            <w:tcW w:w="850" w:type="dxa"/>
            <w:vAlign w:val="center"/>
          </w:tcPr>
          <w:p w14:paraId="68F49F82" w14:textId="1A7DE9B5" w:rsidR="00633324" w:rsidRPr="004413CA" w:rsidRDefault="00633324" w:rsidP="00633324">
            <w:pPr>
              <w:jc w:val="center"/>
              <w:rPr>
                <w:sz w:val="18"/>
                <w:szCs w:val="18"/>
              </w:rPr>
            </w:pPr>
            <w:r w:rsidRPr="004413CA">
              <w:rPr>
                <w:sz w:val="18"/>
                <w:szCs w:val="18"/>
              </w:rPr>
              <w:t>2</w:t>
            </w:r>
          </w:p>
        </w:tc>
      </w:tr>
      <w:tr w:rsidR="004413CA" w:rsidRPr="004413CA" w14:paraId="6CA2318E" w14:textId="77777777" w:rsidTr="004413CA">
        <w:trPr>
          <w:trHeight w:val="283"/>
        </w:trPr>
        <w:tc>
          <w:tcPr>
            <w:tcW w:w="6096" w:type="dxa"/>
            <w:shd w:val="clear" w:color="auto" w:fill="D9D9D9" w:themeFill="background1" w:themeFillShade="D9"/>
            <w:vAlign w:val="center"/>
          </w:tcPr>
          <w:p w14:paraId="0ADF134F" w14:textId="77777777" w:rsidR="00633324" w:rsidRPr="004413CA" w:rsidRDefault="00633324" w:rsidP="00755367">
            <w:pPr>
              <w:ind w:left="-78" w:right="-255"/>
              <w:jc w:val="left"/>
              <w:rPr>
                <w:rFonts w:ascii="Gotham Medium" w:hAnsi="Gotham Medium"/>
                <w:color w:val="028036"/>
                <w:sz w:val="18"/>
                <w:szCs w:val="18"/>
              </w:rPr>
            </w:pPr>
            <w:r w:rsidRPr="004413CA">
              <w:rPr>
                <w:rFonts w:ascii="Gotham Medium" w:hAnsi="Gotham Medium"/>
                <w:color w:val="028036"/>
                <w:sz w:val="18"/>
                <w:szCs w:val="18"/>
              </w:rPr>
              <w:t xml:space="preserve">UE 2 – Spécialité </w:t>
            </w:r>
          </w:p>
        </w:tc>
        <w:tc>
          <w:tcPr>
            <w:tcW w:w="567" w:type="dxa"/>
            <w:shd w:val="clear" w:color="auto" w:fill="D9D9D9" w:themeFill="background1" w:themeFillShade="D9"/>
            <w:vAlign w:val="center"/>
          </w:tcPr>
          <w:p w14:paraId="2AF4712D" w14:textId="77777777" w:rsidR="00633324" w:rsidRPr="004413CA" w:rsidRDefault="00633324" w:rsidP="00633324">
            <w:pPr>
              <w:jc w:val="center"/>
              <w:rPr>
                <w:rFonts w:ascii="Gotham Medium" w:hAnsi="Gotham Medium"/>
                <w:color w:val="028036"/>
                <w:sz w:val="18"/>
                <w:szCs w:val="18"/>
              </w:rPr>
            </w:pPr>
          </w:p>
        </w:tc>
        <w:tc>
          <w:tcPr>
            <w:tcW w:w="567" w:type="dxa"/>
            <w:shd w:val="clear" w:color="auto" w:fill="D9D9D9" w:themeFill="background1" w:themeFillShade="D9"/>
            <w:vAlign w:val="center"/>
          </w:tcPr>
          <w:p w14:paraId="7EA69D04" w14:textId="77777777" w:rsidR="00633324" w:rsidRPr="004413CA" w:rsidRDefault="00633324" w:rsidP="00633324">
            <w:pPr>
              <w:jc w:val="center"/>
              <w:rPr>
                <w:rFonts w:ascii="Gotham Medium" w:hAnsi="Gotham Medium"/>
                <w:color w:val="028036"/>
                <w:sz w:val="18"/>
                <w:szCs w:val="18"/>
              </w:rPr>
            </w:pPr>
          </w:p>
        </w:tc>
        <w:tc>
          <w:tcPr>
            <w:tcW w:w="1276" w:type="dxa"/>
            <w:shd w:val="clear" w:color="auto" w:fill="D9D9D9" w:themeFill="background1" w:themeFillShade="D9"/>
            <w:vAlign w:val="center"/>
          </w:tcPr>
          <w:p w14:paraId="58E2A234" w14:textId="77777777" w:rsidR="00633324" w:rsidRPr="004413CA" w:rsidRDefault="00633324" w:rsidP="00633324">
            <w:pPr>
              <w:jc w:val="center"/>
              <w:rPr>
                <w:rFonts w:ascii="Gotham Medium" w:hAnsi="Gotham Medium"/>
                <w:color w:val="028036"/>
                <w:sz w:val="18"/>
                <w:szCs w:val="18"/>
              </w:rPr>
            </w:pPr>
          </w:p>
        </w:tc>
        <w:tc>
          <w:tcPr>
            <w:tcW w:w="1843" w:type="dxa"/>
            <w:shd w:val="clear" w:color="auto" w:fill="D9D9D9" w:themeFill="background1" w:themeFillShade="D9"/>
            <w:vAlign w:val="center"/>
          </w:tcPr>
          <w:p w14:paraId="0975998F" w14:textId="77777777" w:rsidR="00633324" w:rsidRPr="004413CA" w:rsidRDefault="00633324" w:rsidP="00633324">
            <w:pPr>
              <w:jc w:val="center"/>
              <w:rPr>
                <w:rFonts w:ascii="Gotham Medium" w:hAnsi="Gotham Medium"/>
                <w:color w:val="028036"/>
                <w:sz w:val="18"/>
                <w:szCs w:val="18"/>
              </w:rPr>
            </w:pPr>
          </w:p>
        </w:tc>
        <w:tc>
          <w:tcPr>
            <w:tcW w:w="850" w:type="dxa"/>
            <w:shd w:val="clear" w:color="auto" w:fill="D9D9D9" w:themeFill="background1" w:themeFillShade="D9"/>
            <w:vAlign w:val="center"/>
          </w:tcPr>
          <w:p w14:paraId="7F90AF4E" w14:textId="64FD27D3" w:rsidR="00633324" w:rsidRPr="004413CA" w:rsidRDefault="00633324" w:rsidP="00633324">
            <w:pPr>
              <w:jc w:val="center"/>
              <w:rPr>
                <w:rFonts w:ascii="Gotham Medium" w:hAnsi="Gotham Medium"/>
                <w:color w:val="028036"/>
                <w:sz w:val="18"/>
                <w:szCs w:val="18"/>
              </w:rPr>
            </w:pPr>
            <w:r w:rsidRPr="004413CA">
              <w:rPr>
                <w:rFonts w:ascii="Gotham Medium" w:hAnsi="Gotham Medium"/>
                <w:color w:val="028036"/>
                <w:sz w:val="18"/>
                <w:szCs w:val="18"/>
              </w:rPr>
              <w:t>20</w:t>
            </w:r>
          </w:p>
        </w:tc>
      </w:tr>
      <w:tr w:rsidR="00755367" w:rsidRPr="004413CA" w14:paraId="19E0333F" w14:textId="77777777" w:rsidTr="004413CA">
        <w:trPr>
          <w:trHeight w:val="283"/>
        </w:trPr>
        <w:tc>
          <w:tcPr>
            <w:tcW w:w="6096" w:type="dxa"/>
            <w:vAlign w:val="center"/>
          </w:tcPr>
          <w:p w14:paraId="2553F5EB" w14:textId="585475DE" w:rsidR="00633324" w:rsidRPr="004413CA" w:rsidRDefault="00633324" w:rsidP="00755367">
            <w:pPr>
              <w:ind w:left="-78" w:right="-255"/>
              <w:jc w:val="left"/>
              <w:rPr>
                <w:sz w:val="18"/>
                <w:szCs w:val="18"/>
              </w:rPr>
            </w:pPr>
            <w:r w:rsidRPr="004413CA">
              <w:rPr>
                <w:sz w:val="18"/>
                <w:szCs w:val="18"/>
              </w:rPr>
              <w:t xml:space="preserve">Image et réputation numériques </w:t>
            </w:r>
          </w:p>
        </w:tc>
        <w:tc>
          <w:tcPr>
            <w:tcW w:w="567" w:type="dxa"/>
            <w:vAlign w:val="center"/>
          </w:tcPr>
          <w:p w14:paraId="210E106A" w14:textId="6B7B8737" w:rsidR="00633324" w:rsidRPr="004413CA" w:rsidRDefault="00633324" w:rsidP="00633324">
            <w:pPr>
              <w:jc w:val="center"/>
              <w:rPr>
                <w:sz w:val="18"/>
                <w:szCs w:val="18"/>
              </w:rPr>
            </w:pPr>
            <w:r w:rsidRPr="004413CA">
              <w:rPr>
                <w:sz w:val="18"/>
                <w:szCs w:val="18"/>
              </w:rPr>
              <w:t>12</w:t>
            </w:r>
          </w:p>
        </w:tc>
        <w:tc>
          <w:tcPr>
            <w:tcW w:w="567" w:type="dxa"/>
            <w:vAlign w:val="center"/>
          </w:tcPr>
          <w:p w14:paraId="33987665" w14:textId="7CFF273D" w:rsidR="00633324" w:rsidRPr="004413CA" w:rsidRDefault="00633324" w:rsidP="00633324">
            <w:pPr>
              <w:jc w:val="center"/>
              <w:rPr>
                <w:sz w:val="18"/>
                <w:szCs w:val="18"/>
              </w:rPr>
            </w:pPr>
            <w:r w:rsidRPr="004413CA">
              <w:rPr>
                <w:sz w:val="18"/>
                <w:szCs w:val="18"/>
              </w:rPr>
              <w:t>10</w:t>
            </w:r>
          </w:p>
        </w:tc>
        <w:tc>
          <w:tcPr>
            <w:tcW w:w="1276" w:type="dxa"/>
            <w:vAlign w:val="center"/>
          </w:tcPr>
          <w:p w14:paraId="7B02C9E5" w14:textId="63913C7B" w:rsidR="00633324" w:rsidRPr="004413CA" w:rsidRDefault="00633324" w:rsidP="00633324">
            <w:pPr>
              <w:jc w:val="center"/>
              <w:rPr>
                <w:sz w:val="18"/>
                <w:szCs w:val="18"/>
              </w:rPr>
            </w:pPr>
            <w:r w:rsidRPr="004413CA">
              <w:rPr>
                <w:sz w:val="18"/>
                <w:szCs w:val="18"/>
              </w:rPr>
              <w:t>EE dossier</w:t>
            </w:r>
          </w:p>
        </w:tc>
        <w:tc>
          <w:tcPr>
            <w:tcW w:w="1843" w:type="dxa"/>
            <w:vAlign w:val="center"/>
          </w:tcPr>
          <w:p w14:paraId="350841CA" w14:textId="60C8A9B0" w:rsidR="00633324" w:rsidRPr="004413CA" w:rsidRDefault="0013626E" w:rsidP="00633324">
            <w:pPr>
              <w:jc w:val="center"/>
              <w:rPr>
                <w:sz w:val="18"/>
                <w:szCs w:val="18"/>
              </w:rPr>
            </w:pPr>
            <w:r w:rsidRPr="004413CA">
              <w:rPr>
                <w:sz w:val="18"/>
                <w:szCs w:val="18"/>
              </w:rPr>
              <w:t>Dossier</w:t>
            </w:r>
          </w:p>
        </w:tc>
        <w:tc>
          <w:tcPr>
            <w:tcW w:w="850" w:type="dxa"/>
            <w:vAlign w:val="center"/>
          </w:tcPr>
          <w:p w14:paraId="18D0B5EE" w14:textId="55CA151F" w:rsidR="00633324" w:rsidRPr="004413CA" w:rsidRDefault="00633324" w:rsidP="00633324">
            <w:pPr>
              <w:jc w:val="center"/>
              <w:rPr>
                <w:sz w:val="18"/>
                <w:szCs w:val="18"/>
              </w:rPr>
            </w:pPr>
            <w:r w:rsidRPr="004413CA">
              <w:rPr>
                <w:sz w:val="18"/>
                <w:szCs w:val="18"/>
              </w:rPr>
              <w:t>3</w:t>
            </w:r>
          </w:p>
        </w:tc>
      </w:tr>
      <w:tr w:rsidR="00633324" w:rsidRPr="004413CA" w14:paraId="7797CE48" w14:textId="77777777" w:rsidTr="004413CA">
        <w:trPr>
          <w:trHeight w:val="283"/>
        </w:trPr>
        <w:tc>
          <w:tcPr>
            <w:tcW w:w="6096" w:type="dxa"/>
            <w:vAlign w:val="center"/>
          </w:tcPr>
          <w:p w14:paraId="0E9A8EB3" w14:textId="6C51C6DC" w:rsidR="00633324" w:rsidRPr="004413CA" w:rsidRDefault="00633324" w:rsidP="00755367">
            <w:pPr>
              <w:ind w:left="-78" w:right="-255"/>
              <w:jc w:val="left"/>
              <w:rPr>
                <w:sz w:val="18"/>
                <w:szCs w:val="18"/>
              </w:rPr>
            </w:pPr>
            <w:r w:rsidRPr="004413CA">
              <w:rPr>
                <w:sz w:val="18"/>
                <w:szCs w:val="18"/>
              </w:rPr>
              <w:t xml:space="preserve">Mesure et évaluation des campagnes digitales </w:t>
            </w:r>
          </w:p>
        </w:tc>
        <w:tc>
          <w:tcPr>
            <w:tcW w:w="567" w:type="dxa"/>
            <w:vAlign w:val="center"/>
          </w:tcPr>
          <w:p w14:paraId="5A6127E4" w14:textId="44992951" w:rsidR="00633324" w:rsidRPr="004413CA" w:rsidRDefault="00633324" w:rsidP="00633324">
            <w:pPr>
              <w:jc w:val="center"/>
              <w:rPr>
                <w:sz w:val="18"/>
                <w:szCs w:val="18"/>
              </w:rPr>
            </w:pPr>
            <w:r w:rsidRPr="004413CA">
              <w:rPr>
                <w:sz w:val="18"/>
                <w:szCs w:val="18"/>
              </w:rPr>
              <w:t>12</w:t>
            </w:r>
          </w:p>
        </w:tc>
        <w:tc>
          <w:tcPr>
            <w:tcW w:w="567" w:type="dxa"/>
            <w:vAlign w:val="center"/>
          </w:tcPr>
          <w:p w14:paraId="5C443EE0" w14:textId="42D2E736" w:rsidR="00633324" w:rsidRPr="004413CA" w:rsidRDefault="00633324" w:rsidP="00633324">
            <w:pPr>
              <w:jc w:val="center"/>
              <w:rPr>
                <w:sz w:val="18"/>
                <w:szCs w:val="18"/>
              </w:rPr>
            </w:pPr>
          </w:p>
        </w:tc>
        <w:tc>
          <w:tcPr>
            <w:tcW w:w="1276" w:type="dxa"/>
            <w:vAlign w:val="center"/>
          </w:tcPr>
          <w:p w14:paraId="412D0A8A" w14:textId="2FFCD3D7" w:rsidR="00633324" w:rsidRPr="004413CA" w:rsidRDefault="00633324" w:rsidP="00633324">
            <w:pPr>
              <w:jc w:val="center"/>
              <w:rPr>
                <w:sz w:val="18"/>
                <w:szCs w:val="18"/>
              </w:rPr>
            </w:pPr>
            <w:r w:rsidRPr="004413CA">
              <w:rPr>
                <w:sz w:val="18"/>
                <w:szCs w:val="18"/>
              </w:rPr>
              <w:t>EE dossier</w:t>
            </w:r>
          </w:p>
        </w:tc>
        <w:tc>
          <w:tcPr>
            <w:tcW w:w="1843" w:type="dxa"/>
            <w:vAlign w:val="center"/>
          </w:tcPr>
          <w:p w14:paraId="77FA30F0" w14:textId="064B91C9" w:rsidR="00633324" w:rsidRPr="004413CA" w:rsidRDefault="0013626E" w:rsidP="00633324">
            <w:pPr>
              <w:jc w:val="center"/>
              <w:rPr>
                <w:sz w:val="18"/>
                <w:szCs w:val="18"/>
              </w:rPr>
            </w:pPr>
            <w:r w:rsidRPr="004413CA">
              <w:rPr>
                <w:sz w:val="18"/>
                <w:szCs w:val="18"/>
              </w:rPr>
              <w:t>Dossier</w:t>
            </w:r>
          </w:p>
        </w:tc>
        <w:tc>
          <w:tcPr>
            <w:tcW w:w="850" w:type="dxa"/>
            <w:vAlign w:val="center"/>
          </w:tcPr>
          <w:p w14:paraId="54345B1A" w14:textId="1157B50D" w:rsidR="00633324" w:rsidRPr="004413CA" w:rsidRDefault="00633324" w:rsidP="00633324">
            <w:pPr>
              <w:jc w:val="center"/>
              <w:rPr>
                <w:sz w:val="18"/>
                <w:szCs w:val="18"/>
              </w:rPr>
            </w:pPr>
            <w:r w:rsidRPr="004413CA">
              <w:rPr>
                <w:sz w:val="18"/>
                <w:szCs w:val="18"/>
              </w:rPr>
              <w:t>3</w:t>
            </w:r>
          </w:p>
        </w:tc>
      </w:tr>
      <w:tr w:rsidR="00633324" w:rsidRPr="004413CA" w14:paraId="332F85FB" w14:textId="77777777" w:rsidTr="004413CA">
        <w:trPr>
          <w:trHeight w:val="283"/>
        </w:trPr>
        <w:tc>
          <w:tcPr>
            <w:tcW w:w="6096" w:type="dxa"/>
            <w:vAlign w:val="center"/>
          </w:tcPr>
          <w:p w14:paraId="7E668D1C" w14:textId="22EB15EA" w:rsidR="00633324" w:rsidRPr="004413CA" w:rsidRDefault="00633324" w:rsidP="00755367">
            <w:pPr>
              <w:ind w:left="-78" w:right="-255"/>
              <w:jc w:val="left"/>
              <w:rPr>
                <w:sz w:val="18"/>
                <w:szCs w:val="18"/>
              </w:rPr>
            </w:pPr>
            <w:r w:rsidRPr="004413CA">
              <w:rPr>
                <w:sz w:val="18"/>
                <w:szCs w:val="18"/>
              </w:rPr>
              <w:t xml:space="preserve">Social Data </w:t>
            </w:r>
          </w:p>
        </w:tc>
        <w:tc>
          <w:tcPr>
            <w:tcW w:w="567" w:type="dxa"/>
            <w:vAlign w:val="center"/>
          </w:tcPr>
          <w:p w14:paraId="3F406395" w14:textId="77777777" w:rsidR="00633324" w:rsidRPr="004413CA" w:rsidRDefault="00633324" w:rsidP="00633324">
            <w:pPr>
              <w:jc w:val="center"/>
              <w:rPr>
                <w:sz w:val="18"/>
                <w:szCs w:val="18"/>
              </w:rPr>
            </w:pPr>
          </w:p>
        </w:tc>
        <w:tc>
          <w:tcPr>
            <w:tcW w:w="567" w:type="dxa"/>
            <w:vAlign w:val="center"/>
          </w:tcPr>
          <w:p w14:paraId="24392113" w14:textId="6CC9744F" w:rsidR="00633324" w:rsidRPr="004413CA" w:rsidRDefault="00633324" w:rsidP="00633324">
            <w:pPr>
              <w:jc w:val="center"/>
              <w:rPr>
                <w:sz w:val="18"/>
                <w:szCs w:val="18"/>
              </w:rPr>
            </w:pPr>
            <w:r w:rsidRPr="004413CA">
              <w:rPr>
                <w:sz w:val="18"/>
                <w:szCs w:val="18"/>
              </w:rPr>
              <w:t>20</w:t>
            </w:r>
          </w:p>
        </w:tc>
        <w:tc>
          <w:tcPr>
            <w:tcW w:w="1276" w:type="dxa"/>
            <w:vAlign w:val="center"/>
          </w:tcPr>
          <w:p w14:paraId="3EB6967E" w14:textId="077FEA92" w:rsidR="00633324" w:rsidRPr="004413CA" w:rsidRDefault="00633324" w:rsidP="00633324">
            <w:pPr>
              <w:jc w:val="center"/>
              <w:rPr>
                <w:sz w:val="18"/>
                <w:szCs w:val="18"/>
              </w:rPr>
            </w:pPr>
            <w:r w:rsidRPr="004413CA">
              <w:rPr>
                <w:sz w:val="18"/>
                <w:szCs w:val="18"/>
              </w:rPr>
              <w:t>EE dossier</w:t>
            </w:r>
          </w:p>
        </w:tc>
        <w:tc>
          <w:tcPr>
            <w:tcW w:w="1843" w:type="dxa"/>
            <w:vAlign w:val="center"/>
          </w:tcPr>
          <w:p w14:paraId="7DB82946" w14:textId="3D2F9ABE" w:rsidR="00633324" w:rsidRPr="004413CA" w:rsidRDefault="00633324" w:rsidP="00633324">
            <w:pPr>
              <w:jc w:val="center"/>
              <w:rPr>
                <w:sz w:val="18"/>
                <w:szCs w:val="18"/>
              </w:rPr>
            </w:pPr>
            <w:r w:rsidRPr="004413CA">
              <w:rPr>
                <w:sz w:val="18"/>
                <w:szCs w:val="18"/>
              </w:rPr>
              <w:t>DA non autorisée</w:t>
            </w:r>
          </w:p>
        </w:tc>
        <w:tc>
          <w:tcPr>
            <w:tcW w:w="850" w:type="dxa"/>
            <w:vAlign w:val="center"/>
          </w:tcPr>
          <w:p w14:paraId="1D1469E7" w14:textId="51569DDB" w:rsidR="00633324" w:rsidRPr="004413CA" w:rsidRDefault="00633324" w:rsidP="00633324">
            <w:pPr>
              <w:jc w:val="center"/>
              <w:rPr>
                <w:sz w:val="18"/>
                <w:szCs w:val="18"/>
              </w:rPr>
            </w:pPr>
            <w:r w:rsidRPr="004413CA">
              <w:rPr>
                <w:sz w:val="18"/>
                <w:szCs w:val="18"/>
              </w:rPr>
              <w:t>3</w:t>
            </w:r>
          </w:p>
        </w:tc>
      </w:tr>
      <w:tr w:rsidR="00633324" w:rsidRPr="004413CA" w14:paraId="34E8B95B" w14:textId="77777777" w:rsidTr="004413CA">
        <w:trPr>
          <w:trHeight w:val="283"/>
        </w:trPr>
        <w:tc>
          <w:tcPr>
            <w:tcW w:w="6096" w:type="dxa"/>
            <w:vAlign w:val="center"/>
          </w:tcPr>
          <w:p w14:paraId="51847E80" w14:textId="3B68E0E3" w:rsidR="00633324" w:rsidRPr="004413CA" w:rsidRDefault="00633324" w:rsidP="00755367">
            <w:pPr>
              <w:ind w:left="-78" w:right="-255"/>
              <w:jc w:val="left"/>
              <w:rPr>
                <w:sz w:val="18"/>
                <w:szCs w:val="18"/>
              </w:rPr>
            </w:pPr>
            <w:r w:rsidRPr="004413CA">
              <w:rPr>
                <w:sz w:val="18"/>
                <w:szCs w:val="18"/>
              </w:rPr>
              <w:t xml:space="preserve">Sociétés numériques : modes de vie et de consommation </w:t>
            </w:r>
          </w:p>
        </w:tc>
        <w:tc>
          <w:tcPr>
            <w:tcW w:w="567" w:type="dxa"/>
            <w:vAlign w:val="center"/>
          </w:tcPr>
          <w:p w14:paraId="62F5D8E7" w14:textId="02F2CAF5" w:rsidR="00633324" w:rsidRPr="004413CA" w:rsidRDefault="00633324" w:rsidP="00633324">
            <w:pPr>
              <w:jc w:val="center"/>
              <w:rPr>
                <w:sz w:val="18"/>
                <w:szCs w:val="18"/>
              </w:rPr>
            </w:pPr>
            <w:r w:rsidRPr="004413CA">
              <w:rPr>
                <w:sz w:val="18"/>
                <w:szCs w:val="18"/>
              </w:rPr>
              <w:t>12</w:t>
            </w:r>
          </w:p>
        </w:tc>
        <w:tc>
          <w:tcPr>
            <w:tcW w:w="567" w:type="dxa"/>
            <w:vAlign w:val="center"/>
          </w:tcPr>
          <w:p w14:paraId="0C8EFF0C" w14:textId="3760B7CD" w:rsidR="00633324" w:rsidRPr="004413CA" w:rsidRDefault="00633324" w:rsidP="00633324">
            <w:pPr>
              <w:jc w:val="center"/>
              <w:rPr>
                <w:sz w:val="18"/>
                <w:szCs w:val="18"/>
              </w:rPr>
            </w:pPr>
          </w:p>
        </w:tc>
        <w:tc>
          <w:tcPr>
            <w:tcW w:w="1276" w:type="dxa"/>
            <w:vAlign w:val="center"/>
          </w:tcPr>
          <w:p w14:paraId="64DB1CC4" w14:textId="1478000E" w:rsidR="00633324" w:rsidRPr="004413CA" w:rsidRDefault="00633324" w:rsidP="00633324">
            <w:pPr>
              <w:jc w:val="center"/>
              <w:rPr>
                <w:sz w:val="18"/>
                <w:szCs w:val="18"/>
              </w:rPr>
            </w:pPr>
            <w:r w:rsidRPr="004413CA">
              <w:rPr>
                <w:sz w:val="18"/>
                <w:szCs w:val="18"/>
              </w:rPr>
              <w:t>EE dossier</w:t>
            </w:r>
          </w:p>
        </w:tc>
        <w:tc>
          <w:tcPr>
            <w:tcW w:w="1843" w:type="dxa"/>
            <w:vAlign w:val="center"/>
          </w:tcPr>
          <w:p w14:paraId="44EB67E4" w14:textId="3EA96368" w:rsidR="00633324" w:rsidRPr="004413CA" w:rsidRDefault="0013626E" w:rsidP="00633324">
            <w:pPr>
              <w:jc w:val="center"/>
              <w:rPr>
                <w:sz w:val="18"/>
                <w:szCs w:val="18"/>
              </w:rPr>
            </w:pPr>
            <w:r w:rsidRPr="004413CA">
              <w:rPr>
                <w:sz w:val="18"/>
                <w:szCs w:val="18"/>
              </w:rPr>
              <w:t>Dossier</w:t>
            </w:r>
          </w:p>
        </w:tc>
        <w:tc>
          <w:tcPr>
            <w:tcW w:w="850" w:type="dxa"/>
            <w:vAlign w:val="center"/>
          </w:tcPr>
          <w:p w14:paraId="15FD63C2" w14:textId="5AA6D5A0" w:rsidR="00633324" w:rsidRPr="004413CA" w:rsidRDefault="00633324" w:rsidP="00633324">
            <w:pPr>
              <w:jc w:val="center"/>
              <w:rPr>
                <w:sz w:val="18"/>
                <w:szCs w:val="18"/>
              </w:rPr>
            </w:pPr>
            <w:r w:rsidRPr="004413CA">
              <w:rPr>
                <w:sz w:val="18"/>
                <w:szCs w:val="18"/>
              </w:rPr>
              <w:t>2</w:t>
            </w:r>
          </w:p>
        </w:tc>
      </w:tr>
      <w:tr w:rsidR="00633324" w:rsidRPr="004413CA" w14:paraId="0C8428D3" w14:textId="77777777" w:rsidTr="004413CA">
        <w:trPr>
          <w:trHeight w:val="283"/>
        </w:trPr>
        <w:tc>
          <w:tcPr>
            <w:tcW w:w="6096" w:type="dxa"/>
            <w:vAlign w:val="center"/>
          </w:tcPr>
          <w:p w14:paraId="138DF6DD" w14:textId="2F54C163" w:rsidR="00633324" w:rsidRPr="004413CA" w:rsidRDefault="00633324" w:rsidP="00755367">
            <w:pPr>
              <w:ind w:left="-78" w:right="-255"/>
              <w:jc w:val="left"/>
              <w:rPr>
                <w:sz w:val="18"/>
                <w:szCs w:val="18"/>
              </w:rPr>
            </w:pPr>
            <w:r w:rsidRPr="004413CA">
              <w:rPr>
                <w:sz w:val="18"/>
                <w:szCs w:val="18"/>
              </w:rPr>
              <w:t xml:space="preserve">Technologies web et mobile </w:t>
            </w:r>
          </w:p>
        </w:tc>
        <w:tc>
          <w:tcPr>
            <w:tcW w:w="567" w:type="dxa"/>
            <w:vAlign w:val="center"/>
          </w:tcPr>
          <w:p w14:paraId="4844280B" w14:textId="4D5E5256" w:rsidR="00633324" w:rsidRPr="004413CA" w:rsidRDefault="00633324" w:rsidP="00633324">
            <w:pPr>
              <w:jc w:val="center"/>
              <w:rPr>
                <w:sz w:val="18"/>
                <w:szCs w:val="18"/>
              </w:rPr>
            </w:pPr>
          </w:p>
        </w:tc>
        <w:tc>
          <w:tcPr>
            <w:tcW w:w="567" w:type="dxa"/>
            <w:vAlign w:val="center"/>
          </w:tcPr>
          <w:p w14:paraId="79C10AD4" w14:textId="368986B5" w:rsidR="00633324" w:rsidRPr="004413CA" w:rsidRDefault="00633324" w:rsidP="00633324">
            <w:pPr>
              <w:jc w:val="center"/>
              <w:rPr>
                <w:sz w:val="18"/>
                <w:szCs w:val="18"/>
              </w:rPr>
            </w:pPr>
            <w:r w:rsidRPr="004413CA">
              <w:rPr>
                <w:sz w:val="18"/>
                <w:szCs w:val="18"/>
              </w:rPr>
              <w:t>20</w:t>
            </w:r>
          </w:p>
        </w:tc>
        <w:tc>
          <w:tcPr>
            <w:tcW w:w="1276" w:type="dxa"/>
            <w:vAlign w:val="center"/>
          </w:tcPr>
          <w:p w14:paraId="7DC9693D" w14:textId="17C9CA3C" w:rsidR="00633324" w:rsidRPr="004413CA" w:rsidRDefault="00633324" w:rsidP="00633324">
            <w:pPr>
              <w:jc w:val="center"/>
              <w:rPr>
                <w:sz w:val="18"/>
                <w:szCs w:val="18"/>
              </w:rPr>
            </w:pPr>
            <w:r w:rsidRPr="004413CA">
              <w:rPr>
                <w:sz w:val="18"/>
                <w:szCs w:val="18"/>
              </w:rPr>
              <w:t>CC</w:t>
            </w:r>
          </w:p>
        </w:tc>
        <w:tc>
          <w:tcPr>
            <w:tcW w:w="1843" w:type="dxa"/>
            <w:vAlign w:val="center"/>
          </w:tcPr>
          <w:p w14:paraId="32D73DAD" w14:textId="454FFB3C" w:rsidR="00633324" w:rsidRPr="004413CA" w:rsidRDefault="00633324" w:rsidP="00633324">
            <w:pPr>
              <w:jc w:val="center"/>
              <w:rPr>
                <w:sz w:val="18"/>
                <w:szCs w:val="18"/>
              </w:rPr>
            </w:pPr>
            <w:r w:rsidRPr="004413CA">
              <w:rPr>
                <w:sz w:val="18"/>
                <w:szCs w:val="18"/>
              </w:rPr>
              <w:t>DA non autorisée</w:t>
            </w:r>
          </w:p>
        </w:tc>
        <w:tc>
          <w:tcPr>
            <w:tcW w:w="850" w:type="dxa"/>
            <w:vAlign w:val="center"/>
          </w:tcPr>
          <w:p w14:paraId="0665DAB6" w14:textId="49523A9D" w:rsidR="00633324" w:rsidRPr="004413CA" w:rsidRDefault="00633324" w:rsidP="00633324">
            <w:pPr>
              <w:jc w:val="center"/>
              <w:rPr>
                <w:sz w:val="18"/>
                <w:szCs w:val="18"/>
              </w:rPr>
            </w:pPr>
            <w:r w:rsidRPr="004413CA">
              <w:rPr>
                <w:sz w:val="18"/>
                <w:szCs w:val="18"/>
              </w:rPr>
              <w:t>3</w:t>
            </w:r>
          </w:p>
        </w:tc>
      </w:tr>
      <w:tr w:rsidR="00755367" w:rsidRPr="004413CA" w14:paraId="0076D542" w14:textId="77777777" w:rsidTr="004413CA">
        <w:trPr>
          <w:trHeight w:val="283"/>
        </w:trPr>
        <w:tc>
          <w:tcPr>
            <w:tcW w:w="6096" w:type="dxa"/>
            <w:vAlign w:val="center"/>
          </w:tcPr>
          <w:p w14:paraId="491AABD0" w14:textId="5B042BF9" w:rsidR="00633324" w:rsidRPr="004413CA" w:rsidRDefault="00633324" w:rsidP="00755367">
            <w:pPr>
              <w:ind w:left="-78" w:right="-255"/>
              <w:jc w:val="left"/>
              <w:rPr>
                <w:sz w:val="18"/>
                <w:szCs w:val="18"/>
              </w:rPr>
            </w:pPr>
            <w:r w:rsidRPr="004413CA">
              <w:rPr>
                <w:sz w:val="18"/>
                <w:szCs w:val="18"/>
              </w:rPr>
              <w:t>Gestion de projet et étude de cas</w:t>
            </w:r>
          </w:p>
        </w:tc>
        <w:tc>
          <w:tcPr>
            <w:tcW w:w="567" w:type="dxa"/>
            <w:vAlign w:val="center"/>
          </w:tcPr>
          <w:p w14:paraId="1F3E1FAF" w14:textId="5501A2F2" w:rsidR="00633324" w:rsidRPr="004413CA" w:rsidRDefault="00633324" w:rsidP="00633324">
            <w:pPr>
              <w:jc w:val="center"/>
              <w:rPr>
                <w:sz w:val="18"/>
                <w:szCs w:val="18"/>
              </w:rPr>
            </w:pPr>
          </w:p>
        </w:tc>
        <w:tc>
          <w:tcPr>
            <w:tcW w:w="567" w:type="dxa"/>
            <w:vAlign w:val="center"/>
          </w:tcPr>
          <w:p w14:paraId="2D523D3D" w14:textId="3AD50BE9" w:rsidR="00633324" w:rsidRPr="004413CA" w:rsidRDefault="00633324" w:rsidP="00633324">
            <w:pPr>
              <w:jc w:val="center"/>
              <w:rPr>
                <w:sz w:val="18"/>
                <w:szCs w:val="18"/>
              </w:rPr>
            </w:pPr>
            <w:r w:rsidRPr="004413CA">
              <w:rPr>
                <w:sz w:val="18"/>
                <w:szCs w:val="18"/>
              </w:rPr>
              <w:t>20</w:t>
            </w:r>
          </w:p>
        </w:tc>
        <w:tc>
          <w:tcPr>
            <w:tcW w:w="1276" w:type="dxa"/>
            <w:vAlign w:val="center"/>
          </w:tcPr>
          <w:p w14:paraId="47041DA2" w14:textId="33602B8D" w:rsidR="00633324" w:rsidRPr="004413CA" w:rsidRDefault="00633324" w:rsidP="00633324">
            <w:pPr>
              <w:jc w:val="center"/>
              <w:rPr>
                <w:sz w:val="18"/>
                <w:szCs w:val="18"/>
              </w:rPr>
            </w:pPr>
            <w:r w:rsidRPr="004413CA">
              <w:rPr>
                <w:sz w:val="18"/>
                <w:szCs w:val="18"/>
              </w:rPr>
              <w:t>CC</w:t>
            </w:r>
          </w:p>
        </w:tc>
        <w:tc>
          <w:tcPr>
            <w:tcW w:w="1843" w:type="dxa"/>
            <w:vAlign w:val="center"/>
          </w:tcPr>
          <w:p w14:paraId="03F1ACD7" w14:textId="2865F6AE" w:rsidR="00633324" w:rsidRPr="004413CA" w:rsidRDefault="00633324" w:rsidP="00633324">
            <w:pPr>
              <w:jc w:val="center"/>
              <w:rPr>
                <w:sz w:val="18"/>
                <w:szCs w:val="18"/>
              </w:rPr>
            </w:pPr>
            <w:r w:rsidRPr="004413CA">
              <w:rPr>
                <w:sz w:val="18"/>
                <w:szCs w:val="18"/>
              </w:rPr>
              <w:t>DA non autorisée</w:t>
            </w:r>
          </w:p>
        </w:tc>
        <w:tc>
          <w:tcPr>
            <w:tcW w:w="850" w:type="dxa"/>
            <w:vAlign w:val="center"/>
          </w:tcPr>
          <w:p w14:paraId="6980778A" w14:textId="1A36B600" w:rsidR="00633324" w:rsidRPr="004413CA" w:rsidRDefault="00633324" w:rsidP="00633324">
            <w:pPr>
              <w:jc w:val="center"/>
              <w:rPr>
                <w:sz w:val="18"/>
                <w:szCs w:val="18"/>
              </w:rPr>
            </w:pPr>
            <w:r w:rsidRPr="004413CA">
              <w:rPr>
                <w:sz w:val="18"/>
                <w:szCs w:val="18"/>
              </w:rPr>
              <w:t>3</w:t>
            </w:r>
          </w:p>
        </w:tc>
      </w:tr>
      <w:tr w:rsidR="00755367" w:rsidRPr="004413CA" w14:paraId="686A8B86" w14:textId="77777777" w:rsidTr="004413CA">
        <w:trPr>
          <w:trHeight w:val="283"/>
        </w:trPr>
        <w:tc>
          <w:tcPr>
            <w:tcW w:w="6096" w:type="dxa"/>
            <w:vAlign w:val="center"/>
          </w:tcPr>
          <w:p w14:paraId="69DFFC92" w14:textId="7CA1094C" w:rsidR="00633324" w:rsidRPr="004413CA" w:rsidRDefault="00633324" w:rsidP="00755367">
            <w:pPr>
              <w:ind w:left="-78" w:right="-255"/>
              <w:jc w:val="left"/>
              <w:rPr>
                <w:sz w:val="18"/>
                <w:szCs w:val="18"/>
              </w:rPr>
            </w:pPr>
            <w:r w:rsidRPr="004413CA">
              <w:rPr>
                <w:sz w:val="18"/>
                <w:szCs w:val="18"/>
              </w:rPr>
              <w:t xml:space="preserve">Création visuelle </w:t>
            </w:r>
          </w:p>
        </w:tc>
        <w:tc>
          <w:tcPr>
            <w:tcW w:w="567" w:type="dxa"/>
            <w:vAlign w:val="center"/>
          </w:tcPr>
          <w:p w14:paraId="50E964B3" w14:textId="3FF0D4FF" w:rsidR="00633324" w:rsidRPr="004413CA" w:rsidRDefault="00633324" w:rsidP="00633324">
            <w:pPr>
              <w:jc w:val="center"/>
              <w:rPr>
                <w:sz w:val="18"/>
                <w:szCs w:val="18"/>
              </w:rPr>
            </w:pPr>
          </w:p>
        </w:tc>
        <w:tc>
          <w:tcPr>
            <w:tcW w:w="567" w:type="dxa"/>
            <w:vAlign w:val="center"/>
          </w:tcPr>
          <w:p w14:paraId="24C90F68" w14:textId="152820EB" w:rsidR="00633324" w:rsidRPr="004413CA" w:rsidRDefault="00633324" w:rsidP="00633324">
            <w:pPr>
              <w:jc w:val="center"/>
              <w:rPr>
                <w:sz w:val="18"/>
                <w:szCs w:val="18"/>
              </w:rPr>
            </w:pPr>
            <w:r w:rsidRPr="004413CA">
              <w:rPr>
                <w:sz w:val="18"/>
                <w:szCs w:val="18"/>
              </w:rPr>
              <w:t>20</w:t>
            </w:r>
          </w:p>
        </w:tc>
        <w:tc>
          <w:tcPr>
            <w:tcW w:w="1276" w:type="dxa"/>
            <w:vAlign w:val="center"/>
          </w:tcPr>
          <w:p w14:paraId="5060BD3B" w14:textId="0B738C34" w:rsidR="00633324" w:rsidRPr="004413CA" w:rsidRDefault="00633324" w:rsidP="00633324">
            <w:pPr>
              <w:jc w:val="center"/>
              <w:rPr>
                <w:sz w:val="18"/>
                <w:szCs w:val="18"/>
              </w:rPr>
            </w:pPr>
            <w:r w:rsidRPr="004413CA">
              <w:rPr>
                <w:sz w:val="18"/>
                <w:szCs w:val="18"/>
              </w:rPr>
              <w:t>CC</w:t>
            </w:r>
          </w:p>
        </w:tc>
        <w:tc>
          <w:tcPr>
            <w:tcW w:w="1843" w:type="dxa"/>
            <w:vAlign w:val="center"/>
          </w:tcPr>
          <w:p w14:paraId="2A485FF8" w14:textId="6AB5286E" w:rsidR="00633324" w:rsidRPr="004413CA" w:rsidRDefault="00633324" w:rsidP="00633324">
            <w:pPr>
              <w:jc w:val="center"/>
              <w:rPr>
                <w:sz w:val="18"/>
                <w:szCs w:val="18"/>
              </w:rPr>
            </w:pPr>
            <w:r w:rsidRPr="004413CA">
              <w:rPr>
                <w:sz w:val="18"/>
                <w:szCs w:val="18"/>
              </w:rPr>
              <w:t>DA non autorisée</w:t>
            </w:r>
          </w:p>
        </w:tc>
        <w:tc>
          <w:tcPr>
            <w:tcW w:w="850" w:type="dxa"/>
            <w:vAlign w:val="center"/>
          </w:tcPr>
          <w:p w14:paraId="35967746" w14:textId="3F838886" w:rsidR="00633324" w:rsidRPr="004413CA" w:rsidRDefault="00633324" w:rsidP="00633324">
            <w:pPr>
              <w:jc w:val="center"/>
              <w:rPr>
                <w:sz w:val="18"/>
                <w:szCs w:val="18"/>
              </w:rPr>
            </w:pPr>
            <w:r w:rsidRPr="004413CA">
              <w:rPr>
                <w:sz w:val="18"/>
                <w:szCs w:val="18"/>
              </w:rPr>
              <w:t>3</w:t>
            </w:r>
          </w:p>
        </w:tc>
      </w:tr>
      <w:tr w:rsidR="004413CA" w:rsidRPr="004413CA" w14:paraId="19CEACFD" w14:textId="77777777" w:rsidTr="004413CA">
        <w:trPr>
          <w:trHeight w:val="283"/>
        </w:trPr>
        <w:tc>
          <w:tcPr>
            <w:tcW w:w="6096" w:type="dxa"/>
            <w:shd w:val="clear" w:color="auto" w:fill="028036"/>
            <w:vAlign w:val="center"/>
          </w:tcPr>
          <w:p w14:paraId="5A777E60" w14:textId="592A0585" w:rsidR="00633324" w:rsidRPr="004413CA" w:rsidRDefault="00633324" w:rsidP="00755367">
            <w:pPr>
              <w:ind w:left="-78" w:right="-255"/>
              <w:jc w:val="left"/>
              <w:rPr>
                <w:rFonts w:ascii="Gotham Medium" w:hAnsi="Gotham Medium"/>
                <w:b/>
                <w:bCs/>
                <w:color w:val="FFFFFF" w:themeColor="background1"/>
                <w:sz w:val="18"/>
                <w:szCs w:val="18"/>
              </w:rPr>
            </w:pPr>
            <w:r w:rsidRPr="004413CA">
              <w:rPr>
                <w:rFonts w:ascii="Gotham Medium" w:hAnsi="Gotham Medium"/>
                <w:b/>
                <w:bCs/>
                <w:color w:val="FFFFFF" w:themeColor="background1"/>
                <w:sz w:val="18"/>
                <w:szCs w:val="18"/>
              </w:rPr>
              <w:t>SEMESTRE 4</w:t>
            </w:r>
          </w:p>
        </w:tc>
        <w:tc>
          <w:tcPr>
            <w:tcW w:w="567" w:type="dxa"/>
            <w:shd w:val="clear" w:color="auto" w:fill="028036"/>
            <w:vAlign w:val="center"/>
          </w:tcPr>
          <w:p w14:paraId="35381BE4" w14:textId="77777777" w:rsidR="00633324" w:rsidRPr="004413CA" w:rsidRDefault="00633324" w:rsidP="00633324">
            <w:pPr>
              <w:jc w:val="center"/>
              <w:rPr>
                <w:rFonts w:ascii="Gotham Medium" w:hAnsi="Gotham Medium"/>
                <w:b/>
                <w:bCs/>
                <w:color w:val="FFFFFF" w:themeColor="background1"/>
                <w:sz w:val="18"/>
                <w:szCs w:val="18"/>
              </w:rPr>
            </w:pPr>
            <w:r w:rsidRPr="004413CA">
              <w:rPr>
                <w:rFonts w:ascii="Gotham Medium" w:hAnsi="Gotham Medium"/>
                <w:b/>
                <w:bCs/>
                <w:color w:val="FFFFFF" w:themeColor="background1"/>
                <w:sz w:val="18"/>
                <w:szCs w:val="18"/>
              </w:rPr>
              <w:t>CM</w:t>
            </w:r>
          </w:p>
        </w:tc>
        <w:tc>
          <w:tcPr>
            <w:tcW w:w="567" w:type="dxa"/>
            <w:shd w:val="clear" w:color="auto" w:fill="028036"/>
            <w:vAlign w:val="center"/>
          </w:tcPr>
          <w:p w14:paraId="4492CCB3" w14:textId="77777777" w:rsidR="00633324" w:rsidRPr="004413CA" w:rsidRDefault="00633324" w:rsidP="00633324">
            <w:pPr>
              <w:jc w:val="center"/>
              <w:rPr>
                <w:rFonts w:ascii="Gotham Medium" w:hAnsi="Gotham Medium"/>
                <w:b/>
                <w:bCs/>
                <w:color w:val="FFFFFF" w:themeColor="background1"/>
                <w:sz w:val="18"/>
                <w:szCs w:val="18"/>
              </w:rPr>
            </w:pPr>
            <w:r w:rsidRPr="004413CA">
              <w:rPr>
                <w:rFonts w:ascii="Gotham Medium" w:hAnsi="Gotham Medium"/>
                <w:b/>
                <w:bCs/>
                <w:color w:val="FFFFFF" w:themeColor="background1"/>
                <w:sz w:val="18"/>
                <w:szCs w:val="18"/>
              </w:rPr>
              <w:t>TD</w:t>
            </w:r>
          </w:p>
        </w:tc>
        <w:tc>
          <w:tcPr>
            <w:tcW w:w="1276" w:type="dxa"/>
            <w:shd w:val="clear" w:color="auto" w:fill="028036"/>
            <w:vAlign w:val="center"/>
          </w:tcPr>
          <w:p w14:paraId="4EC3C4D2" w14:textId="77777777" w:rsidR="00633324" w:rsidRPr="004413CA" w:rsidRDefault="00633324" w:rsidP="00633324">
            <w:pPr>
              <w:jc w:val="center"/>
              <w:rPr>
                <w:rFonts w:ascii="Gotham Medium" w:hAnsi="Gotham Medium"/>
                <w:b/>
                <w:bCs/>
                <w:color w:val="FFFFFF" w:themeColor="background1"/>
                <w:sz w:val="18"/>
                <w:szCs w:val="18"/>
              </w:rPr>
            </w:pPr>
            <w:r w:rsidRPr="004413CA">
              <w:rPr>
                <w:rFonts w:ascii="Gotham Medium" w:hAnsi="Gotham Medium"/>
                <w:b/>
                <w:bCs/>
                <w:color w:val="FFFFFF" w:themeColor="background1"/>
                <w:sz w:val="18"/>
                <w:szCs w:val="18"/>
              </w:rPr>
              <w:t>MCCC</w:t>
            </w:r>
          </w:p>
        </w:tc>
        <w:tc>
          <w:tcPr>
            <w:tcW w:w="1843" w:type="dxa"/>
            <w:shd w:val="clear" w:color="auto" w:fill="028036"/>
            <w:vAlign w:val="center"/>
          </w:tcPr>
          <w:p w14:paraId="4762854E" w14:textId="77777777" w:rsidR="00633324" w:rsidRPr="004413CA" w:rsidRDefault="00633324" w:rsidP="00633324">
            <w:pPr>
              <w:jc w:val="center"/>
              <w:rPr>
                <w:rFonts w:ascii="Gotham Medium" w:hAnsi="Gotham Medium"/>
                <w:b/>
                <w:bCs/>
                <w:color w:val="FFFFFF" w:themeColor="background1"/>
                <w:sz w:val="18"/>
                <w:szCs w:val="18"/>
              </w:rPr>
            </w:pPr>
            <w:r w:rsidRPr="004413CA">
              <w:rPr>
                <w:rFonts w:ascii="Gotham Medium" w:hAnsi="Gotham Medium"/>
                <w:b/>
                <w:bCs/>
                <w:color w:val="FFFFFF" w:themeColor="background1"/>
                <w:sz w:val="18"/>
                <w:szCs w:val="18"/>
              </w:rPr>
              <w:t>MCCC DA</w:t>
            </w:r>
          </w:p>
        </w:tc>
        <w:tc>
          <w:tcPr>
            <w:tcW w:w="850" w:type="dxa"/>
            <w:shd w:val="clear" w:color="auto" w:fill="028036"/>
            <w:vAlign w:val="center"/>
          </w:tcPr>
          <w:p w14:paraId="29A0D316" w14:textId="77777777" w:rsidR="00633324" w:rsidRPr="004413CA" w:rsidRDefault="00633324" w:rsidP="00633324">
            <w:pPr>
              <w:jc w:val="center"/>
              <w:rPr>
                <w:rFonts w:ascii="Gotham Medium" w:hAnsi="Gotham Medium"/>
                <w:b/>
                <w:bCs/>
                <w:color w:val="FFFFFF" w:themeColor="background1"/>
                <w:sz w:val="18"/>
                <w:szCs w:val="18"/>
              </w:rPr>
            </w:pPr>
            <w:r w:rsidRPr="004413CA">
              <w:rPr>
                <w:rFonts w:ascii="Gotham Medium" w:hAnsi="Gotham Medium"/>
                <w:b/>
                <w:bCs/>
                <w:color w:val="FFFFFF" w:themeColor="background1"/>
                <w:sz w:val="18"/>
                <w:szCs w:val="18"/>
              </w:rPr>
              <w:t>ECTS</w:t>
            </w:r>
          </w:p>
        </w:tc>
      </w:tr>
      <w:tr w:rsidR="00633324" w:rsidRPr="004413CA" w14:paraId="36C7B3AA" w14:textId="77777777" w:rsidTr="004413CA">
        <w:trPr>
          <w:trHeight w:val="283"/>
        </w:trPr>
        <w:tc>
          <w:tcPr>
            <w:tcW w:w="6096" w:type="dxa"/>
            <w:vAlign w:val="center"/>
          </w:tcPr>
          <w:p w14:paraId="34C0CE4E" w14:textId="1D398771" w:rsidR="00633324" w:rsidRPr="004413CA" w:rsidRDefault="00633324" w:rsidP="00755367">
            <w:pPr>
              <w:ind w:left="-78" w:right="-255"/>
              <w:jc w:val="left"/>
              <w:rPr>
                <w:sz w:val="18"/>
                <w:szCs w:val="18"/>
              </w:rPr>
            </w:pPr>
            <w:r w:rsidRPr="004413CA">
              <w:rPr>
                <w:sz w:val="18"/>
                <w:szCs w:val="18"/>
              </w:rPr>
              <w:t>STAGE OBLIGATOIRE : stage</w:t>
            </w:r>
          </w:p>
        </w:tc>
        <w:tc>
          <w:tcPr>
            <w:tcW w:w="1134" w:type="dxa"/>
            <w:gridSpan w:val="2"/>
            <w:vAlign w:val="center"/>
          </w:tcPr>
          <w:p w14:paraId="0C1CB998" w14:textId="16383E15" w:rsidR="00633324" w:rsidRPr="004413CA" w:rsidRDefault="00633324" w:rsidP="00633324">
            <w:pPr>
              <w:jc w:val="center"/>
              <w:rPr>
                <w:sz w:val="18"/>
                <w:szCs w:val="18"/>
              </w:rPr>
            </w:pPr>
            <w:r w:rsidRPr="004413CA">
              <w:rPr>
                <w:sz w:val="18"/>
                <w:szCs w:val="18"/>
              </w:rPr>
              <w:t>6 mois minimum</w:t>
            </w:r>
          </w:p>
        </w:tc>
        <w:tc>
          <w:tcPr>
            <w:tcW w:w="3119" w:type="dxa"/>
            <w:gridSpan w:val="2"/>
            <w:vAlign w:val="center"/>
          </w:tcPr>
          <w:p w14:paraId="78ED1579" w14:textId="12F01402" w:rsidR="00633324" w:rsidRPr="004413CA" w:rsidRDefault="00633324" w:rsidP="0016276A">
            <w:pPr>
              <w:jc w:val="center"/>
              <w:rPr>
                <w:sz w:val="18"/>
                <w:szCs w:val="18"/>
              </w:rPr>
            </w:pPr>
            <w:r w:rsidRPr="004413CA">
              <w:rPr>
                <w:sz w:val="18"/>
                <w:szCs w:val="18"/>
              </w:rPr>
              <w:t>EE (160)</w:t>
            </w:r>
          </w:p>
        </w:tc>
        <w:tc>
          <w:tcPr>
            <w:tcW w:w="850" w:type="dxa"/>
            <w:vAlign w:val="center"/>
          </w:tcPr>
          <w:p w14:paraId="3A5DAD22" w14:textId="3DA74DD9" w:rsidR="00633324" w:rsidRPr="004413CA" w:rsidRDefault="0016276A" w:rsidP="00633324">
            <w:pPr>
              <w:jc w:val="center"/>
              <w:rPr>
                <w:sz w:val="18"/>
                <w:szCs w:val="18"/>
              </w:rPr>
            </w:pPr>
            <w:r w:rsidRPr="004413CA">
              <w:rPr>
                <w:sz w:val="18"/>
                <w:szCs w:val="18"/>
              </w:rPr>
              <w:t>8</w:t>
            </w:r>
          </w:p>
        </w:tc>
      </w:tr>
      <w:tr w:rsidR="0016276A" w:rsidRPr="004413CA" w14:paraId="59F0DE51" w14:textId="77777777" w:rsidTr="004413CA">
        <w:trPr>
          <w:trHeight w:val="283"/>
        </w:trPr>
        <w:tc>
          <w:tcPr>
            <w:tcW w:w="6096" w:type="dxa"/>
            <w:vAlign w:val="center"/>
          </w:tcPr>
          <w:p w14:paraId="768452DA" w14:textId="7A3AB48A" w:rsidR="0016276A" w:rsidRPr="004413CA" w:rsidRDefault="0016276A" w:rsidP="00755367">
            <w:pPr>
              <w:ind w:left="-78" w:right="-255"/>
              <w:jc w:val="left"/>
              <w:rPr>
                <w:sz w:val="18"/>
                <w:szCs w:val="18"/>
              </w:rPr>
            </w:pPr>
            <w:r w:rsidRPr="004413CA">
              <w:rPr>
                <w:sz w:val="18"/>
                <w:szCs w:val="18"/>
              </w:rPr>
              <w:t>STAGE OBLIGATOIRE : rédaction du mémoire</w:t>
            </w:r>
          </w:p>
        </w:tc>
        <w:tc>
          <w:tcPr>
            <w:tcW w:w="1134" w:type="dxa"/>
            <w:gridSpan w:val="2"/>
            <w:vAlign w:val="center"/>
          </w:tcPr>
          <w:p w14:paraId="4D6B7E2A" w14:textId="77777777" w:rsidR="0016276A" w:rsidRPr="004413CA" w:rsidRDefault="0016276A" w:rsidP="00633324">
            <w:pPr>
              <w:jc w:val="center"/>
              <w:rPr>
                <w:sz w:val="18"/>
                <w:szCs w:val="18"/>
              </w:rPr>
            </w:pPr>
          </w:p>
        </w:tc>
        <w:tc>
          <w:tcPr>
            <w:tcW w:w="3119" w:type="dxa"/>
            <w:gridSpan w:val="2"/>
            <w:vAlign w:val="center"/>
          </w:tcPr>
          <w:p w14:paraId="2FD3EC99" w14:textId="4664C136" w:rsidR="0016276A" w:rsidRPr="004413CA" w:rsidRDefault="0016276A" w:rsidP="0016276A">
            <w:pPr>
              <w:jc w:val="center"/>
              <w:rPr>
                <w:sz w:val="18"/>
                <w:szCs w:val="18"/>
              </w:rPr>
            </w:pPr>
            <w:r w:rsidRPr="004413CA">
              <w:rPr>
                <w:sz w:val="18"/>
                <w:szCs w:val="18"/>
              </w:rPr>
              <w:t>TE (280)</w:t>
            </w:r>
          </w:p>
        </w:tc>
        <w:tc>
          <w:tcPr>
            <w:tcW w:w="850" w:type="dxa"/>
            <w:vAlign w:val="center"/>
          </w:tcPr>
          <w:p w14:paraId="70286D2A" w14:textId="0FCE6666" w:rsidR="0016276A" w:rsidRPr="004413CA" w:rsidRDefault="0016276A" w:rsidP="00633324">
            <w:pPr>
              <w:jc w:val="center"/>
              <w:rPr>
                <w:sz w:val="18"/>
                <w:szCs w:val="18"/>
              </w:rPr>
            </w:pPr>
            <w:r w:rsidRPr="004413CA">
              <w:rPr>
                <w:sz w:val="18"/>
                <w:szCs w:val="18"/>
              </w:rPr>
              <w:t>14</w:t>
            </w:r>
          </w:p>
        </w:tc>
      </w:tr>
      <w:tr w:rsidR="0016276A" w:rsidRPr="004413CA" w14:paraId="66E7C58C" w14:textId="77777777" w:rsidTr="004413CA">
        <w:trPr>
          <w:trHeight w:val="60"/>
        </w:trPr>
        <w:tc>
          <w:tcPr>
            <w:tcW w:w="6096" w:type="dxa"/>
            <w:vAlign w:val="center"/>
          </w:tcPr>
          <w:p w14:paraId="044774CB" w14:textId="0E6C6794" w:rsidR="0016276A" w:rsidRPr="004413CA" w:rsidRDefault="0016276A" w:rsidP="00755367">
            <w:pPr>
              <w:ind w:left="-78" w:right="-255"/>
              <w:jc w:val="left"/>
              <w:rPr>
                <w:sz w:val="18"/>
                <w:szCs w:val="18"/>
              </w:rPr>
            </w:pPr>
            <w:r w:rsidRPr="004413CA">
              <w:rPr>
                <w:sz w:val="18"/>
                <w:szCs w:val="18"/>
              </w:rPr>
              <w:t>STAGE OBLIGATOIRE : soutenance</w:t>
            </w:r>
          </w:p>
        </w:tc>
        <w:tc>
          <w:tcPr>
            <w:tcW w:w="1134" w:type="dxa"/>
            <w:gridSpan w:val="2"/>
            <w:vAlign w:val="center"/>
          </w:tcPr>
          <w:p w14:paraId="44584C5D" w14:textId="77777777" w:rsidR="0016276A" w:rsidRPr="004413CA" w:rsidRDefault="0016276A" w:rsidP="00633324">
            <w:pPr>
              <w:jc w:val="center"/>
              <w:rPr>
                <w:sz w:val="18"/>
                <w:szCs w:val="18"/>
              </w:rPr>
            </w:pPr>
          </w:p>
        </w:tc>
        <w:tc>
          <w:tcPr>
            <w:tcW w:w="3119" w:type="dxa"/>
            <w:gridSpan w:val="2"/>
            <w:vAlign w:val="center"/>
          </w:tcPr>
          <w:p w14:paraId="0A7671FA" w14:textId="5E7FE6D1" w:rsidR="0016276A" w:rsidRPr="004413CA" w:rsidRDefault="0016276A" w:rsidP="0016276A">
            <w:pPr>
              <w:ind w:right="52"/>
              <w:jc w:val="center"/>
              <w:rPr>
                <w:sz w:val="18"/>
                <w:szCs w:val="18"/>
              </w:rPr>
            </w:pPr>
            <w:r w:rsidRPr="004413CA">
              <w:rPr>
                <w:sz w:val="18"/>
                <w:szCs w:val="18"/>
              </w:rPr>
              <w:t>TO (160)</w:t>
            </w:r>
          </w:p>
        </w:tc>
        <w:tc>
          <w:tcPr>
            <w:tcW w:w="850" w:type="dxa"/>
            <w:vAlign w:val="center"/>
          </w:tcPr>
          <w:p w14:paraId="7CFF3D83" w14:textId="6BC6D84C" w:rsidR="0016276A" w:rsidRPr="004413CA" w:rsidRDefault="0016276A" w:rsidP="00633324">
            <w:pPr>
              <w:jc w:val="center"/>
              <w:rPr>
                <w:sz w:val="18"/>
                <w:szCs w:val="18"/>
              </w:rPr>
            </w:pPr>
            <w:r w:rsidRPr="004413CA">
              <w:rPr>
                <w:sz w:val="18"/>
                <w:szCs w:val="18"/>
              </w:rPr>
              <w:t>8</w:t>
            </w:r>
          </w:p>
        </w:tc>
      </w:tr>
    </w:tbl>
    <w:p w14:paraId="063C43EC" w14:textId="77777777" w:rsidR="00102F31" w:rsidRPr="005C6719" w:rsidRDefault="00102F31" w:rsidP="0016276A">
      <w:pPr>
        <w:jc w:val="left"/>
        <w:rPr>
          <w:rFonts w:ascii="Gotham Medium" w:hAnsi="Gotham Medium"/>
          <w:color w:val="404040" w:themeColor="text1" w:themeTint="BF"/>
          <w:sz w:val="16"/>
          <w:szCs w:val="18"/>
        </w:rPr>
      </w:pPr>
    </w:p>
    <w:sectPr w:rsidR="00102F31" w:rsidRPr="005C6719" w:rsidSect="001E7CAE">
      <w:headerReference w:type="default" r:id="rId11"/>
      <w:footerReference w:type="default" r:id="rId12"/>
      <w:pgSz w:w="11906" w:h="16838"/>
      <w:pgMar w:top="851" w:right="849" w:bottom="1134" w:left="851" w:header="567" w:footer="4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6B973" w14:textId="77777777" w:rsidR="007D6663" w:rsidRDefault="007D6663" w:rsidP="00734C7E">
      <w:pPr>
        <w:spacing w:after="0" w:line="240" w:lineRule="auto"/>
      </w:pPr>
      <w:r>
        <w:separator/>
      </w:r>
    </w:p>
  </w:endnote>
  <w:endnote w:type="continuationSeparator" w:id="0">
    <w:p w14:paraId="741DFD76" w14:textId="77777777" w:rsidR="007D6663" w:rsidRDefault="007D6663" w:rsidP="00734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w:altName w:val="Calibri"/>
    <w:panose1 w:val="00000000000000000000"/>
    <w:charset w:val="00"/>
    <w:family w:val="modern"/>
    <w:notTrueType/>
    <w:pitch w:val="variable"/>
    <w:sig w:usb0="A1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lack">
    <w:altName w:val="Calibri"/>
    <w:charset w:val="00"/>
    <w:family w:val="auto"/>
    <w:pitch w:val="variable"/>
    <w:sig w:usb0="A00000AF" w:usb1="40000048" w:usb2="00000000" w:usb3="00000000" w:csb0="00000111" w:csb1="00000000"/>
  </w:font>
  <w:font w:name="Gotham Medium">
    <w:altName w:val="Calibri"/>
    <w:panose1 w:val="00000000000000000000"/>
    <w:charset w:val="00"/>
    <w:family w:val="modern"/>
    <w:notTrueType/>
    <w:pitch w:val="variable"/>
    <w:sig w:usb0="A10002FF" w:usb1="4000005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206"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CellMar>
        <w:left w:w="0" w:type="dxa"/>
        <w:right w:w="0" w:type="dxa"/>
      </w:tblCellMar>
      <w:tblLook w:val="04A0" w:firstRow="1" w:lastRow="0" w:firstColumn="1" w:lastColumn="0" w:noHBand="0" w:noVBand="1"/>
    </w:tblPr>
    <w:tblGrid>
      <w:gridCol w:w="2409"/>
      <w:gridCol w:w="7797"/>
    </w:tblGrid>
    <w:tr w:rsidR="006F1350" w14:paraId="7CAAB08E" w14:textId="77777777" w:rsidTr="006F1350">
      <w:trPr>
        <w:trHeight w:val="278"/>
      </w:trPr>
      <w:tc>
        <w:tcPr>
          <w:tcW w:w="2409" w:type="dxa"/>
          <w:vMerge w:val="restart"/>
          <w:tcBorders>
            <w:top w:val="single" w:sz="4" w:space="0" w:color="auto"/>
            <w:bottom w:val="single" w:sz="4" w:space="0" w:color="auto"/>
            <w:right w:val="single" w:sz="4" w:space="0" w:color="auto"/>
          </w:tcBorders>
        </w:tcPr>
        <w:p w14:paraId="49712103" w14:textId="77777777" w:rsidR="006F1350" w:rsidRDefault="006F1350" w:rsidP="006F1350">
          <w:pPr>
            <w:ind w:left="139"/>
            <w:rPr>
              <w:rFonts w:cstheme="minorHAnsi"/>
              <w:sz w:val="18"/>
              <w:szCs w:val="18"/>
            </w:rPr>
          </w:pPr>
          <w:r>
            <w:rPr>
              <w:rFonts w:cstheme="minorHAnsi"/>
              <w:b/>
              <w:sz w:val="18"/>
              <w:szCs w:val="18"/>
            </w:rPr>
            <w:t>CM </w:t>
          </w:r>
          <w:r>
            <w:rPr>
              <w:rFonts w:cstheme="minorHAnsi"/>
              <w:sz w:val="18"/>
              <w:szCs w:val="18"/>
            </w:rPr>
            <w:t xml:space="preserve">: </w:t>
          </w:r>
          <w:r>
            <w:rPr>
              <w:rFonts w:cstheme="minorHAnsi"/>
              <w:sz w:val="18"/>
              <w:szCs w:val="18"/>
            </w:rPr>
            <w:tab/>
            <w:t>Cours Magistral</w:t>
          </w:r>
        </w:p>
        <w:p w14:paraId="140C3FE4" w14:textId="77777777" w:rsidR="006F1350" w:rsidRDefault="006F1350" w:rsidP="006F1350">
          <w:pPr>
            <w:ind w:left="139"/>
            <w:rPr>
              <w:rFonts w:cstheme="minorHAnsi"/>
              <w:sz w:val="18"/>
              <w:szCs w:val="18"/>
            </w:rPr>
          </w:pPr>
          <w:r>
            <w:rPr>
              <w:rFonts w:cstheme="minorHAnsi"/>
              <w:b/>
              <w:sz w:val="18"/>
              <w:szCs w:val="18"/>
            </w:rPr>
            <w:t>TD</w:t>
          </w:r>
          <w:r>
            <w:rPr>
              <w:rFonts w:cstheme="minorHAnsi"/>
              <w:sz w:val="18"/>
              <w:szCs w:val="18"/>
            </w:rPr>
            <w:t xml:space="preserve"> : </w:t>
          </w:r>
          <w:r>
            <w:rPr>
              <w:rFonts w:cstheme="minorHAnsi"/>
              <w:sz w:val="18"/>
              <w:szCs w:val="18"/>
            </w:rPr>
            <w:tab/>
            <w:t>Travaux Dirigés</w:t>
          </w:r>
        </w:p>
        <w:p w14:paraId="3BC5E165" w14:textId="4FD39EDF" w:rsidR="006F1350" w:rsidRDefault="006F1350" w:rsidP="00755367">
          <w:pPr>
            <w:ind w:left="139"/>
            <w:rPr>
              <w:rFonts w:cstheme="minorHAnsi"/>
              <w:sz w:val="18"/>
              <w:szCs w:val="18"/>
            </w:rPr>
          </w:pPr>
          <w:r>
            <w:rPr>
              <w:rFonts w:cstheme="minorHAnsi"/>
              <w:b/>
              <w:sz w:val="18"/>
              <w:szCs w:val="18"/>
            </w:rPr>
            <w:t>DA</w:t>
          </w:r>
          <w:r>
            <w:rPr>
              <w:rFonts w:cstheme="minorHAnsi"/>
              <w:sz w:val="18"/>
              <w:szCs w:val="18"/>
            </w:rPr>
            <w:t> :</w:t>
          </w:r>
          <w:r>
            <w:rPr>
              <w:rFonts w:cstheme="minorHAnsi"/>
              <w:sz w:val="18"/>
              <w:szCs w:val="18"/>
            </w:rPr>
            <w:tab/>
            <w:t>Dispensé d’Assiduité</w:t>
          </w:r>
        </w:p>
      </w:tc>
      <w:tc>
        <w:tcPr>
          <w:tcW w:w="7797" w:type="dxa"/>
          <w:tcBorders>
            <w:left w:val="single" w:sz="4" w:space="0" w:color="auto"/>
            <w:bottom w:val="single" w:sz="4" w:space="0" w:color="auto"/>
          </w:tcBorders>
          <w:vAlign w:val="center"/>
        </w:tcPr>
        <w:p w14:paraId="3164A214" w14:textId="77777777" w:rsidR="006F1350" w:rsidRDefault="006F1350" w:rsidP="006F1350">
          <w:pPr>
            <w:jc w:val="center"/>
            <w:rPr>
              <w:rFonts w:cstheme="minorHAnsi"/>
              <w:sz w:val="18"/>
              <w:szCs w:val="18"/>
            </w:rPr>
          </w:pPr>
          <w:r>
            <w:rPr>
              <w:rFonts w:cstheme="minorHAnsi"/>
              <w:b/>
              <w:sz w:val="18"/>
              <w:szCs w:val="18"/>
            </w:rPr>
            <w:t>MCCC :</w:t>
          </w:r>
          <w:r>
            <w:rPr>
              <w:rFonts w:cstheme="minorHAnsi"/>
              <w:sz w:val="18"/>
              <w:szCs w:val="18"/>
            </w:rPr>
            <w:t xml:space="preserve"> Modalités de Contrôle des Connaissances et des Compétences :</w:t>
          </w:r>
        </w:p>
      </w:tc>
    </w:tr>
    <w:tr w:rsidR="00755367" w14:paraId="76DF8FB3" w14:textId="77777777" w:rsidTr="00755367">
      <w:trPr>
        <w:trHeight w:val="411"/>
      </w:trPr>
      <w:tc>
        <w:tcPr>
          <w:tcW w:w="2409" w:type="dxa"/>
          <w:vMerge/>
          <w:tcBorders>
            <w:top w:val="none" w:sz="4" w:space="0" w:color="000000"/>
            <w:bottom w:val="single" w:sz="4" w:space="0" w:color="auto"/>
            <w:right w:val="single" w:sz="4" w:space="0" w:color="auto"/>
          </w:tcBorders>
        </w:tcPr>
        <w:p w14:paraId="40E10BCA" w14:textId="77777777" w:rsidR="00755367" w:rsidRDefault="00755367" w:rsidP="006F1350">
          <w:pPr>
            <w:ind w:left="139"/>
            <w:rPr>
              <w:rFonts w:cstheme="minorHAnsi"/>
              <w:b/>
              <w:color w:val="009B90"/>
              <w:sz w:val="18"/>
              <w:szCs w:val="18"/>
            </w:rPr>
          </w:pPr>
        </w:p>
      </w:tc>
      <w:tc>
        <w:tcPr>
          <w:tcW w:w="7792" w:type="dxa"/>
          <w:tcBorders>
            <w:top w:val="single" w:sz="4" w:space="0" w:color="auto"/>
            <w:left w:val="single" w:sz="4" w:space="0" w:color="auto"/>
            <w:bottom w:val="single" w:sz="4" w:space="0" w:color="auto"/>
          </w:tcBorders>
        </w:tcPr>
        <w:p w14:paraId="2990AB48" w14:textId="1D1E61C2" w:rsidR="00755367" w:rsidRDefault="00755367" w:rsidP="00755367">
          <w:pPr>
            <w:tabs>
              <w:tab w:val="left" w:pos="2972"/>
              <w:tab w:val="left" w:pos="3397"/>
            </w:tabs>
            <w:ind w:left="144"/>
            <w:rPr>
              <w:rFonts w:cstheme="minorHAnsi"/>
              <w:sz w:val="18"/>
              <w:szCs w:val="18"/>
            </w:rPr>
          </w:pPr>
          <w:r>
            <w:rPr>
              <w:rFonts w:cstheme="minorHAnsi"/>
              <w:b/>
              <w:sz w:val="18"/>
              <w:szCs w:val="18"/>
              <w:u w:val="single"/>
            </w:rPr>
            <w:t>Examens en cours de semestre</w:t>
          </w:r>
          <w:r>
            <w:rPr>
              <w:rFonts w:cstheme="minorHAnsi"/>
              <w:b/>
              <w:sz w:val="18"/>
              <w:szCs w:val="18"/>
            </w:rPr>
            <w:t xml:space="preserve"> : </w:t>
          </w:r>
          <w:r>
            <w:rPr>
              <w:rFonts w:cstheme="minorHAnsi"/>
              <w:b/>
              <w:sz w:val="18"/>
              <w:szCs w:val="18"/>
            </w:rPr>
            <w:tab/>
            <w:t>CC</w:t>
          </w:r>
          <w:r>
            <w:rPr>
              <w:rFonts w:cstheme="minorHAnsi"/>
              <w:sz w:val="18"/>
              <w:szCs w:val="18"/>
            </w:rPr>
            <w:t> </w:t>
          </w:r>
          <w:r>
            <w:rPr>
              <w:rFonts w:cstheme="minorHAnsi"/>
              <w:b/>
              <w:sz w:val="18"/>
              <w:szCs w:val="18"/>
            </w:rPr>
            <w:t>:</w:t>
          </w:r>
          <w:r>
            <w:rPr>
              <w:rFonts w:cstheme="minorHAnsi"/>
              <w:sz w:val="18"/>
              <w:szCs w:val="18"/>
            </w:rPr>
            <w:tab/>
            <w:t>Contrôle Continu (2 notes minimum)</w:t>
          </w:r>
        </w:p>
        <w:p w14:paraId="2E07A8B2" w14:textId="595346DF" w:rsidR="00755367" w:rsidRDefault="00755367" w:rsidP="00755367">
          <w:pPr>
            <w:tabs>
              <w:tab w:val="left" w:pos="2830"/>
              <w:tab w:val="left" w:pos="2972"/>
              <w:tab w:val="left" w:pos="3397"/>
            </w:tabs>
            <w:ind w:left="135"/>
            <w:rPr>
              <w:rFonts w:cstheme="minorHAnsi"/>
              <w:b/>
              <w:sz w:val="18"/>
              <w:szCs w:val="18"/>
            </w:rPr>
          </w:pPr>
          <w:r>
            <w:rPr>
              <w:rFonts w:cstheme="minorHAnsi"/>
              <w:b/>
              <w:sz w:val="18"/>
              <w:szCs w:val="18"/>
            </w:rPr>
            <w:tab/>
          </w:r>
          <w:r>
            <w:rPr>
              <w:rFonts w:cstheme="minorHAnsi"/>
              <w:b/>
              <w:sz w:val="18"/>
              <w:szCs w:val="18"/>
            </w:rPr>
            <w:tab/>
            <w:t>EE :</w:t>
          </w:r>
          <w:r>
            <w:rPr>
              <w:rFonts w:cstheme="minorHAnsi"/>
              <w:sz w:val="18"/>
              <w:szCs w:val="18"/>
            </w:rPr>
            <w:t xml:space="preserve"> </w:t>
          </w:r>
          <w:r>
            <w:rPr>
              <w:rFonts w:cstheme="minorHAnsi"/>
              <w:sz w:val="18"/>
              <w:szCs w:val="18"/>
            </w:rPr>
            <w:tab/>
            <w:t>Épreuve unique (1 note)</w:t>
          </w:r>
        </w:p>
      </w:tc>
    </w:tr>
  </w:tbl>
  <w:p w14:paraId="0C4B0761" w14:textId="17D7CB8B" w:rsidR="0028237B" w:rsidRPr="00C87E7A" w:rsidRDefault="0028237B" w:rsidP="00C87E7A">
    <w:pPr>
      <w:spacing w:after="0" w:line="276" w:lineRule="auto"/>
      <w:rPr>
        <w:color w:val="0D0D0D" w:themeColor="text1" w:themeTint="F2"/>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03A26" w14:textId="77777777" w:rsidR="007D6663" w:rsidRDefault="007D6663" w:rsidP="00734C7E">
      <w:pPr>
        <w:spacing w:after="0" w:line="240" w:lineRule="auto"/>
      </w:pPr>
      <w:r>
        <w:separator/>
      </w:r>
    </w:p>
  </w:footnote>
  <w:footnote w:type="continuationSeparator" w:id="0">
    <w:p w14:paraId="6B8E3C71" w14:textId="77777777" w:rsidR="007D6663" w:rsidRDefault="007D6663" w:rsidP="00734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A1EE" w14:textId="4FF130CB" w:rsidR="0028237B" w:rsidRPr="0028237B" w:rsidRDefault="00A9431F" w:rsidP="00A9431F">
    <w:pPr>
      <w:pStyle w:val="Pieddepage"/>
      <w:spacing w:line="360" w:lineRule="auto"/>
      <w:jc w:val="left"/>
      <w:rPr>
        <w:rFonts w:ascii="Gotham Black" w:hAnsi="Gotham Black"/>
        <w:color w:val="028036"/>
        <w:sz w:val="16"/>
        <w:szCs w:val="18"/>
      </w:rPr>
    </w:pPr>
    <w:r w:rsidRPr="00A9431F">
      <w:rPr>
        <w:rFonts w:ascii="Gotham Medium" w:hAnsi="Gotham Medium"/>
        <w:color w:val="404040" w:themeColor="text1" w:themeTint="BF"/>
        <w:sz w:val="16"/>
        <w:szCs w:val="18"/>
      </w:rPr>
      <w:t>202</w:t>
    </w:r>
    <w:r w:rsidR="00497D27">
      <w:rPr>
        <w:rFonts w:ascii="Gotham Medium" w:hAnsi="Gotham Medium"/>
        <w:color w:val="404040" w:themeColor="text1" w:themeTint="BF"/>
        <w:sz w:val="16"/>
        <w:szCs w:val="18"/>
      </w:rPr>
      <w:t>6</w:t>
    </w:r>
    <w:r w:rsidRPr="00A9431F">
      <w:rPr>
        <w:rFonts w:ascii="Gotham Medium" w:hAnsi="Gotham Medium"/>
        <w:color w:val="404040" w:themeColor="text1" w:themeTint="BF"/>
        <w:sz w:val="16"/>
        <w:szCs w:val="18"/>
      </w:rPr>
      <w:t xml:space="preserve"> - 202</w:t>
    </w:r>
    <w:r w:rsidR="00497D27">
      <w:rPr>
        <w:rFonts w:ascii="Gotham Medium" w:hAnsi="Gotham Medium"/>
        <w:color w:val="404040" w:themeColor="text1" w:themeTint="BF"/>
        <w:sz w:val="16"/>
        <w:szCs w:val="18"/>
      </w:rPr>
      <w:t>7</w:t>
    </w:r>
    <w:r w:rsidRPr="00A9431F">
      <w:rPr>
        <w:rFonts w:ascii="Gotham Black" w:hAnsi="Gotham Black"/>
        <w:color w:val="028036"/>
        <w:sz w:val="16"/>
        <w:szCs w:val="18"/>
      </w:rPr>
      <w:ptab w:relativeTo="margin" w:alignment="center" w:leader="none"/>
    </w:r>
    <w:r w:rsidRPr="00A9431F">
      <w:rPr>
        <w:rFonts w:ascii="Gotham Black" w:hAnsi="Gotham Black"/>
        <w:color w:val="028036"/>
        <w:sz w:val="16"/>
        <w:szCs w:val="18"/>
      </w:rPr>
      <w:ptab w:relativeTo="margin" w:alignment="right" w:leader="none"/>
    </w:r>
    <w:r w:rsidRPr="00734C7E">
      <w:rPr>
        <w:rFonts w:ascii="Gotham Medium" w:hAnsi="Gotham Medium"/>
        <w:color w:val="028036"/>
        <w:sz w:val="16"/>
        <w:szCs w:val="18"/>
      </w:rPr>
      <w:t xml:space="preserve">FACULTÉ DES </w:t>
    </w:r>
    <w:r w:rsidRPr="0028237B">
      <w:rPr>
        <w:rFonts w:ascii="Gotham Medium" w:hAnsi="Gotham Medium"/>
        <w:color w:val="028036"/>
        <w:sz w:val="16"/>
        <w:szCs w:val="18"/>
      </w:rPr>
      <w:t>HUMANITÉS, LETTRES ET SOCIÉTÉS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E377D"/>
    <w:multiLevelType w:val="hybridMultilevel"/>
    <w:tmpl w:val="55503AEC"/>
    <w:lvl w:ilvl="0" w:tplc="3E4EA046">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22C81A11"/>
    <w:multiLevelType w:val="hybridMultilevel"/>
    <w:tmpl w:val="873EF924"/>
    <w:lvl w:ilvl="0" w:tplc="3E4EA0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9862E5"/>
    <w:multiLevelType w:val="hybridMultilevel"/>
    <w:tmpl w:val="68CA6D94"/>
    <w:lvl w:ilvl="0" w:tplc="5E242874">
      <w:start w:val="1"/>
      <w:numFmt w:val="bullet"/>
      <w:lvlText w:val="-"/>
      <w:lvlJc w:val="left"/>
      <w:pPr>
        <w:ind w:left="720" w:hanging="360"/>
      </w:pPr>
      <w:rPr>
        <w:rFonts w:ascii="Gotham" w:eastAsiaTheme="minorHAnsi" w:hAnsi="Gotham"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40526B"/>
    <w:multiLevelType w:val="hybridMultilevel"/>
    <w:tmpl w:val="0F7EC7BE"/>
    <w:lvl w:ilvl="0" w:tplc="4BB60B9E">
      <w:start w:val="1"/>
      <w:numFmt w:val="bullet"/>
      <w:lvlText w:val="þ"/>
      <w:lvlJc w:val="left"/>
      <w:pPr>
        <w:ind w:left="644" w:hanging="360"/>
      </w:pPr>
      <w:rPr>
        <w:rFonts w:ascii="Wingdings" w:hAnsi="Wingdings" w:hint="default"/>
        <w:color w:val="009B90"/>
      </w:rPr>
    </w:lvl>
    <w:lvl w:ilvl="1" w:tplc="FE209640">
      <w:start w:val="1"/>
      <w:numFmt w:val="bullet"/>
      <w:lvlText w:val="o"/>
      <w:lvlJc w:val="left"/>
      <w:pPr>
        <w:ind w:left="1364" w:hanging="360"/>
      </w:pPr>
      <w:rPr>
        <w:rFonts w:ascii="Courier New" w:hAnsi="Courier New" w:cs="Courier New" w:hint="default"/>
      </w:rPr>
    </w:lvl>
    <w:lvl w:ilvl="2" w:tplc="7988BA2C">
      <w:start w:val="1"/>
      <w:numFmt w:val="bullet"/>
      <w:lvlText w:val=""/>
      <w:lvlJc w:val="left"/>
      <w:pPr>
        <w:ind w:left="2084" w:hanging="360"/>
      </w:pPr>
      <w:rPr>
        <w:rFonts w:ascii="Wingdings" w:hAnsi="Wingdings" w:hint="default"/>
      </w:rPr>
    </w:lvl>
    <w:lvl w:ilvl="3" w:tplc="E496E96E">
      <w:start w:val="1"/>
      <w:numFmt w:val="bullet"/>
      <w:lvlText w:val=""/>
      <w:lvlJc w:val="left"/>
      <w:pPr>
        <w:ind w:left="2804" w:hanging="360"/>
      </w:pPr>
      <w:rPr>
        <w:rFonts w:ascii="Symbol" w:hAnsi="Symbol" w:hint="default"/>
      </w:rPr>
    </w:lvl>
    <w:lvl w:ilvl="4" w:tplc="DA8A6B48">
      <w:start w:val="1"/>
      <w:numFmt w:val="bullet"/>
      <w:lvlText w:val="o"/>
      <w:lvlJc w:val="left"/>
      <w:pPr>
        <w:ind w:left="3524" w:hanging="360"/>
      </w:pPr>
      <w:rPr>
        <w:rFonts w:ascii="Courier New" w:hAnsi="Courier New" w:cs="Courier New" w:hint="default"/>
      </w:rPr>
    </w:lvl>
    <w:lvl w:ilvl="5" w:tplc="2634E878">
      <w:start w:val="1"/>
      <w:numFmt w:val="bullet"/>
      <w:lvlText w:val=""/>
      <w:lvlJc w:val="left"/>
      <w:pPr>
        <w:ind w:left="4244" w:hanging="360"/>
      </w:pPr>
      <w:rPr>
        <w:rFonts w:ascii="Wingdings" w:hAnsi="Wingdings" w:hint="default"/>
      </w:rPr>
    </w:lvl>
    <w:lvl w:ilvl="6" w:tplc="DB98045E">
      <w:start w:val="1"/>
      <w:numFmt w:val="bullet"/>
      <w:lvlText w:val=""/>
      <w:lvlJc w:val="left"/>
      <w:pPr>
        <w:ind w:left="4964" w:hanging="360"/>
      </w:pPr>
      <w:rPr>
        <w:rFonts w:ascii="Symbol" w:hAnsi="Symbol" w:hint="default"/>
      </w:rPr>
    </w:lvl>
    <w:lvl w:ilvl="7" w:tplc="D0C46652">
      <w:start w:val="1"/>
      <w:numFmt w:val="bullet"/>
      <w:lvlText w:val="o"/>
      <w:lvlJc w:val="left"/>
      <w:pPr>
        <w:ind w:left="5684" w:hanging="360"/>
      </w:pPr>
      <w:rPr>
        <w:rFonts w:ascii="Courier New" w:hAnsi="Courier New" w:cs="Courier New" w:hint="default"/>
      </w:rPr>
    </w:lvl>
    <w:lvl w:ilvl="8" w:tplc="E5D0FB84">
      <w:start w:val="1"/>
      <w:numFmt w:val="bullet"/>
      <w:lvlText w:val=""/>
      <w:lvlJc w:val="left"/>
      <w:pPr>
        <w:ind w:left="6404" w:hanging="360"/>
      </w:pPr>
      <w:rPr>
        <w:rFonts w:ascii="Wingdings" w:hAnsi="Wingdings" w:hint="default"/>
      </w:rPr>
    </w:lvl>
  </w:abstractNum>
  <w:abstractNum w:abstractNumId="4" w15:restartNumberingAfterBreak="0">
    <w:nsid w:val="53D5629E"/>
    <w:multiLevelType w:val="hybridMultilevel"/>
    <w:tmpl w:val="30C8EE0E"/>
    <w:lvl w:ilvl="0" w:tplc="3E4EA0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5B474F0"/>
    <w:multiLevelType w:val="hybridMultilevel"/>
    <w:tmpl w:val="B8704B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3CF28DB"/>
    <w:multiLevelType w:val="hybridMultilevel"/>
    <w:tmpl w:val="0ABC44D6"/>
    <w:lvl w:ilvl="0" w:tplc="5E242874">
      <w:start w:val="1"/>
      <w:numFmt w:val="bullet"/>
      <w:lvlText w:val="-"/>
      <w:lvlJc w:val="left"/>
      <w:pPr>
        <w:ind w:left="720" w:hanging="360"/>
      </w:pPr>
      <w:rPr>
        <w:rFonts w:ascii="Gotham" w:eastAsiaTheme="minorHAnsi" w:hAnsi="Gotham"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48275E8"/>
    <w:multiLevelType w:val="hybridMultilevel"/>
    <w:tmpl w:val="0B52C6EE"/>
    <w:lvl w:ilvl="0" w:tplc="6DA61634">
      <w:numFmt w:val="bullet"/>
      <w:lvlText w:val="•"/>
      <w:lvlJc w:val="left"/>
      <w:pPr>
        <w:ind w:left="1068" w:hanging="708"/>
      </w:pPr>
      <w:rPr>
        <w:rFonts w:ascii="Gotham" w:eastAsiaTheme="minorHAnsi" w:hAnsi="Gotham"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5F6358E"/>
    <w:multiLevelType w:val="hybridMultilevel"/>
    <w:tmpl w:val="E03E6E24"/>
    <w:lvl w:ilvl="0" w:tplc="5E242874">
      <w:start w:val="2026"/>
      <w:numFmt w:val="bullet"/>
      <w:lvlText w:val="-"/>
      <w:lvlJc w:val="left"/>
      <w:pPr>
        <w:ind w:left="720" w:hanging="360"/>
      </w:pPr>
      <w:rPr>
        <w:rFonts w:ascii="Gotham" w:eastAsiaTheme="minorHAnsi" w:hAnsi="Gotham"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E23516A"/>
    <w:multiLevelType w:val="hybridMultilevel"/>
    <w:tmpl w:val="2D1ABFFC"/>
    <w:lvl w:ilvl="0" w:tplc="A9DC092C">
      <w:start w:val="1"/>
      <w:numFmt w:val="bullet"/>
      <w:lvlText w:val=""/>
      <w:lvlJc w:val="left"/>
      <w:pPr>
        <w:ind w:left="360" w:hanging="360"/>
      </w:pPr>
      <w:rPr>
        <w:rFonts w:ascii="Symbol" w:hAnsi="Symbol" w:hint="default"/>
      </w:rPr>
    </w:lvl>
    <w:lvl w:ilvl="1" w:tplc="5B74C49A">
      <w:start w:val="1"/>
      <w:numFmt w:val="bullet"/>
      <w:lvlText w:val="o"/>
      <w:lvlJc w:val="left"/>
      <w:pPr>
        <w:ind w:left="1080" w:hanging="360"/>
      </w:pPr>
      <w:rPr>
        <w:rFonts w:ascii="Courier New" w:hAnsi="Courier New" w:cs="Courier New" w:hint="default"/>
      </w:rPr>
    </w:lvl>
    <w:lvl w:ilvl="2" w:tplc="BC0232D4">
      <w:start w:val="1"/>
      <w:numFmt w:val="bullet"/>
      <w:lvlText w:val=""/>
      <w:lvlJc w:val="left"/>
      <w:pPr>
        <w:ind w:left="1800" w:hanging="360"/>
      </w:pPr>
      <w:rPr>
        <w:rFonts w:ascii="Wingdings" w:hAnsi="Wingdings" w:hint="default"/>
      </w:rPr>
    </w:lvl>
    <w:lvl w:ilvl="3" w:tplc="7166EE7C">
      <w:start w:val="1"/>
      <w:numFmt w:val="bullet"/>
      <w:lvlText w:val=""/>
      <w:lvlJc w:val="left"/>
      <w:pPr>
        <w:ind w:left="2520" w:hanging="360"/>
      </w:pPr>
      <w:rPr>
        <w:rFonts w:ascii="Symbol" w:hAnsi="Symbol" w:hint="default"/>
      </w:rPr>
    </w:lvl>
    <w:lvl w:ilvl="4" w:tplc="905CB576">
      <w:start w:val="1"/>
      <w:numFmt w:val="bullet"/>
      <w:lvlText w:val="o"/>
      <w:lvlJc w:val="left"/>
      <w:pPr>
        <w:ind w:left="3240" w:hanging="360"/>
      </w:pPr>
      <w:rPr>
        <w:rFonts w:ascii="Courier New" w:hAnsi="Courier New" w:cs="Courier New" w:hint="default"/>
      </w:rPr>
    </w:lvl>
    <w:lvl w:ilvl="5" w:tplc="1578116C">
      <w:start w:val="1"/>
      <w:numFmt w:val="bullet"/>
      <w:lvlText w:val=""/>
      <w:lvlJc w:val="left"/>
      <w:pPr>
        <w:ind w:left="3960" w:hanging="360"/>
      </w:pPr>
      <w:rPr>
        <w:rFonts w:ascii="Wingdings" w:hAnsi="Wingdings" w:hint="default"/>
      </w:rPr>
    </w:lvl>
    <w:lvl w:ilvl="6" w:tplc="D9089E5E">
      <w:start w:val="1"/>
      <w:numFmt w:val="bullet"/>
      <w:lvlText w:val=""/>
      <w:lvlJc w:val="left"/>
      <w:pPr>
        <w:ind w:left="4680" w:hanging="360"/>
      </w:pPr>
      <w:rPr>
        <w:rFonts w:ascii="Symbol" w:hAnsi="Symbol" w:hint="default"/>
      </w:rPr>
    </w:lvl>
    <w:lvl w:ilvl="7" w:tplc="EEBC647E">
      <w:start w:val="1"/>
      <w:numFmt w:val="bullet"/>
      <w:lvlText w:val="o"/>
      <w:lvlJc w:val="left"/>
      <w:pPr>
        <w:ind w:left="5400" w:hanging="360"/>
      </w:pPr>
      <w:rPr>
        <w:rFonts w:ascii="Courier New" w:hAnsi="Courier New" w:cs="Courier New" w:hint="default"/>
      </w:rPr>
    </w:lvl>
    <w:lvl w:ilvl="8" w:tplc="D00840EA">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8"/>
  </w:num>
  <w:num w:numId="4">
    <w:abstractNumId w:val="5"/>
  </w:num>
  <w:num w:numId="5">
    <w:abstractNumId w:val="7"/>
  </w:num>
  <w:num w:numId="6">
    <w:abstractNumId w:val="4"/>
  </w:num>
  <w:num w:numId="7">
    <w:abstractNumId w:val="1"/>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222"/>
    <w:rsid w:val="000449DE"/>
    <w:rsid w:val="0005482A"/>
    <w:rsid w:val="000C0DBD"/>
    <w:rsid w:val="001005AA"/>
    <w:rsid w:val="00102F31"/>
    <w:rsid w:val="0013626E"/>
    <w:rsid w:val="0016276A"/>
    <w:rsid w:val="001D1E69"/>
    <w:rsid w:val="001E7CAE"/>
    <w:rsid w:val="00214C37"/>
    <w:rsid w:val="0023591F"/>
    <w:rsid w:val="0028237B"/>
    <w:rsid w:val="002874CA"/>
    <w:rsid w:val="00307352"/>
    <w:rsid w:val="00382CBD"/>
    <w:rsid w:val="003D0A9F"/>
    <w:rsid w:val="003E7331"/>
    <w:rsid w:val="003F3B6A"/>
    <w:rsid w:val="004413CA"/>
    <w:rsid w:val="00490DF9"/>
    <w:rsid w:val="004932EF"/>
    <w:rsid w:val="00497D27"/>
    <w:rsid w:val="00555222"/>
    <w:rsid w:val="00593647"/>
    <w:rsid w:val="005C6719"/>
    <w:rsid w:val="00603C04"/>
    <w:rsid w:val="00633324"/>
    <w:rsid w:val="006451A7"/>
    <w:rsid w:val="006A594A"/>
    <w:rsid w:val="006F1350"/>
    <w:rsid w:val="007137A7"/>
    <w:rsid w:val="00721AC0"/>
    <w:rsid w:val="00734C7E"/>
    <w:rsid w:val="007501AE"/>
    <w:rsid w:val="00755367"/>
    <w:rsid w:val="007835D4"/>
    <w:rsid w:val="00795BB8"/>
    <w:rsid w:val="007D6663"/>
    <w:rsid w:val="007D680A"/>
    <w:rsid w:val="0082640A"/>
    <w:rsid w:val="00843C0B"/>
    <w:rsid w:val="008A0B96"/>
    <w:rsid w:val="008E3F6A"/>
    <w:rsid w:val="008F1B81"/>
    <w:rsid w:val="00962AFD"/>
    <w:rsid w:val="00990455"/>
    <w:rsid w:val="00A04182"/>
    <w:rsid w:val="00A9431F"/>
    <w:rsid w:val="00AD3063"/>
    <w:rsid w:val="00B25186"/>
    <w:rsid w:val="00BA6A47"/>
    <w:rsid w:val="00BC5E78"/>
    <w:rsid w:val="00C133B9"/>
    <w:rsid w:val="00C1715A"/>
    <w:rsid w:val="00C247FB"/>
    <w:rsid w:val="00C31D18"/>
    <w:rsid w:val="00C6378B"/>
    <w:rsid w:val="00C87E7A"/>
    <w:rsid w:val="00CB73AA"/>
    <w:rsid w:val="00CD086A"/>
    <w:rsid w:val="00CD7CF0"/>
    <w:rsid w:val="00D755B7"/>
    <w:rsid w:val="00D77BFF"/>
    <w:rsid w:val="00E174A9"/>
    <w:rsid w:val="00E4590C"/>
    <w:rsid w:val="00E60882"/>
    <w:rsid w:val="00EE61F4"/>
    <w:rsid w:val="00F13D28"/>
    <w:rsid w:val="00F224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C661"/>
  <w15:chartTrackingRefBased/>
  <w15:docId w15:val="{DCBFB1F2-66E2-4462-9342-E267E74B8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222"/>
    <w:pPr>
      <w:jc w:val="both"/>
    </w:pPr>
    <w:rPr>
      <w:rFonts w:ascii="Gotham" w:hAnsi="Gotham"/>
      <w:sz w:val="20"/>
    </w:rPr>
  </w:style>
  <w:style w:type="paragraph" w:styleId="Titre1">
    <w:name w:val="heading 1"/>
    <w:basedOn w:val="Normal"/>
    <w:next w:val="Normal"/>
    <w:link w:val="Titre1Car"/>
    <w:uiPriority w:val="9"/>
    <w:qFormat/>
    <w:rsid w:val="00734C7E"/>
    <w:pPr>
      <w:keepNext/>
      <w:keepLines/>
      <w:spacing w:before="120" w:after="120"/>
      <w:jc w:val="left"/>
      <w:outlineLvl w:val="0"/>
    </w:pPr>
    <w:rPr>
      <w:rFonts w:ascii="Gotham Black" w:eastAsiaTheme="majorEastAsia" w:hAnsi="Gotham Black" w:cstheme="majorBidi"/>
      <w:color w:val="028036"/>
      <w:sz w:val="32"/>
      <w:szCs w:val="32"/>
    </w:rPr>
  </w:style>
  <w:style w:type="paragraph" w:styleId="Titre2">
    <w:name w:val="heading 2"/>
    <w:basedOn w:val="Normal"/>
    <w:next w:val="Normal"/>
    <w:link w:val="Titre2Car"/>
    <w:uiPriority w:val="9"/>
    <w:unhideWhenUsed/>
    <w:qFormat/>
    <w:rsid w:val="00555222"/>
    <w:pPr>
      <w:keepNext/>
      <w:keepLines/>
      <w:spacing w:before="40" w:after="0"/>
      <w:jc w:val="left"/>
      <w:outlineLvl w:val="1"/>
    </w:pPr>
    <w:rPr>
      <w:rFonts w:ascii="Gotham Medium" w:eastAsiaTheme="majorEastAsia" w:hAnsi="Gotham Medium" w:cstheme="majorBidi"/>
      <w:color w:val="404040" w:themeColor="text1" w:themeTint="BF"/>
      <w:sz w:val="24"/>
      <w:szCs w:val="26"/>
    </w:rPr>
  </w:style>
  <w:style w:type="paragraph" w:styleId="Titre3">
    <w:name w:val="heading 3"/>
    <w:basedOn w:val="Titre1"/>
    <w:next w:val="Normal"/>
    <w:link w:val="Titre3Car"/>
    <w:uiPriority w:val="9"/>
    <w:unhideWhenUsed/>
    <w:qFormat/>
    <w:rsid w:val="002874CA"/>
    <w:pPr>
      <w:spacing w:after="240"/>
      <w:outlineLvl w:val="2"/>
    </w:pPr>
    <w:rPr>
      <w:rFonts w:ascii="Gotham Medium" w:hAnsi="Gotham Medium"/>
      <w:sz w:val="24"/>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4C7E"/>
    <w:rPr>
      <w:rFonts w:ascii="Gotham Black" w:eastAsiaTheme="majorEastAsia" w:hAnsi="Gotham Black" w:cstheme="majorBidi"/>
      <w:color w:val="028036"/>
      <w:sz w:val="32"/>
      <w:szCs w:val="32"/>
    </w:rPr>
  </w:style>
  <w:style w:type="character" w:customStyle="1" w:styleId="Titre2Car">
    <w:name w:val="Titre 2 Car"/>
    <w:basedOn w:val="Policepardfaut"/>
    <w:link w:val="Titre2"/>
    <w:uiPriority w:val="9"/>
    <w:rsid w:val="00555222"/>
    <w:rPr>
      <w:rFonts w:ascii="Gotham Medium" w:eastAsiaTheme="majorEastAsia" w:hAnsi="Gotham Medium" w:cstheme="majorBidi"/>
      <w:color w:val="404040" w:themeColor="text1" w:themeTint="BF"/>
      <w:sz w:val="24"/>
      <w:szCs w:val="26"/>
    </w:rPr>
  </w:style>
  <w:style w:type="paragraph" w:styleId="En-tte">
    <w:name w:val="header"/>
    <w:basedOn w:val="Normal"/>
    <w:link w:val="En-tteCar"/>
    <w:uiPriority w:val="99"/>
    <w:unhideWhenUsed/>
    <w:rsid w:val="00734C7E"/>
    <w:pPr>
      <w:tabs>
        <w:tab w:val="center" w:pos="4536"/>
        <w:tab w:val="right" w:pos="9072"/>
      </w:tabs>
      <w:spacing w:after="0" w:line="240" w:lineRule="auto"/>
    </w:pPr>
  </w:style>
  <w:style w:type="character" w:customStyle="1" w:styleId="En-tteCar">
    <w:name w:val="En-tête Car"/>
    <w:basedOn w:val="Policepardfaut"/>
    <w:link w:val="En-tte"/>
    <w:uiPriority w:val="99"/>
    <w:rsid w:val="00734C7E"/>
    <w:rPr>
      <w:rFonts w:ascii="Gotham" w:hAnsi="Gotham"/>
      <w:sz w:val="20"/>
    </w:rPr>
  </w:style>
  <w:style w:type="paragraph" w:styleId="Pieddepage">
    <w:name w:val="footer"/>
    <w:basedOn w:val="Normal"/>
    <w:link w:val="PieddepageCar"/>
    <w:uiPriority w:val="99"/>
    <w:unhideWhenUsed/>
    <w:rsid w:val="00734C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4C7E"/>
    <w:rPr>
      <w:rFonts w:ascii="Gotham" w:hAnsi="Gotham"/>
      <w:sz w:val="20"/>
    </w:rPr>
  </w:style>
  <w:style w:type="character" w:customStyle="1" w:styleId="Titre3Car">
    <w:name w:val="Titre 3 Car"/>
    <w:basedOn w:val="Policepardfaut"/>
    <w:link w:val="Titre3"/>
    <w:uiPriority w:val="9"/>
    <w:rsid w:val="002874CA"/>
    <w:rPr>
      <w:rFonts w:ascii="Gotham Medium" w:eastAsiaTheme="majorEastAsia" w:hAnsi="Gotham Medium" w:cstheme="majorBidi"/>
      <w:color w:val="028036"/>
      <w:sz w:val="24"/>
      <w:szCs w:val="28"/>
    </w:rPr>
  </w:style>
  <w:style w:type="character" w:styleId="Lienhypertexte">
    <w:name w:val="Hyperlink"/>
    <w:basedOn w:val="Policepardfaut"/>
    <w:uiPriority w:val="99"/>
    <w:unhideWhenUsed/>
    <w:rsid w:val="002874CA"/>
    <w:rPr>
      <w:color w:val="0563C1" w:themeColor="hyperlink"/>
      <w:u w:val="single"/>
    </w:rPr>
  </w:style>
  <w:style w:type="character" w:styleId="Mentionnonrsolue">
    <w:name w:val="Unresolved Mention"/>
    <w:basedOn w:val="Policepardfaut"/>
    <w:uiPriority w:val="99"/>
    <w:semiHidden/>
    <w:unhideWhenUsed/>
    <w:rsid w:val="002874CA"/>
    <w:rPr>
      <w:color w:val="605E5C"/>
      <w:shd w:val="clear" w:color="auto" w:fill="E1DFDD"/>
    </w:rPr>
  </w:style>
  <w:style w:type="table" w:styleId="Grilledutableau">
    <w:name w:val="Table Grid"/>
    <w:basedOn w:val="TableauNormal"/>
    <w:uiPriority w:val="39"/>
    <w:rsid w:val="00287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B73AA"/>
    <w:pPr>
      <w:ind w:left="720"/>
      <w:contextualSpacing/>
    </w:pPr>
  </w:style>
  <w:style w:type="character" w:styleId="Marquedecommentaire">
    <w:name w:val="annotation reference"/>
    <w:basedOn w:val="Policepardfaut"/>
    <w:uiPriority w:val="99"/>
    <w:semiHidden/>
    <w:unhideWhenUsed/>
    <w:rsid w:val="00721AC0"/>
    <w:rPr>
      <w:sz w:val="16"/>
      <w:szCs w:val="16"/>
    </w:rPr>
  </w:style>
  <w:style w:type="paragraph" w:styleId="Commentaire">
    <w:name w:val="annotation text"/>
    <w:basedOn w:val="Normal"/>
    <w:link w:val="CommentaireCar"/>
    <w:uiPriority w:val="99"/>
    <w:semiHidden/>
    <w:unhideWhenUsed/>
    <w:rsid w:val="00721AC0"/>
    <w:pPr>
      <w:spacing w:line="240" w:lineRule="auto"/>
    </w:pPr>
    <w:rPr>
      <w:szCs w:val="20"/>
    </w:rPr>
  </w:style>
  <w:style w:type="character" w:customStyle="1" w:styleId="CommentaireCar">
    <w:name w:val="Commentaire Car"/>
    <w:basedOn w:val="Policepardfaut"/>
    <w:link w:val="Commentaire"/>
    <w:uiPriority w:val="99"/>
    <w:semiHidden/>
    <w:rsid w:val="00721AC0"/>
    <w:rPr>
      <w:rFonts w:ascii="Gotham" w:hAnsi="Gotham"/>
      <w:sz w:val="20"/>
      <w:szCs w:val="20"/>
    </w:rPr>
  </w:style>
  <w:style w:type="paragraph" w:styleId="Objetducommentaire">
    <w:name w:val="annotation subject"/>
    <w:basedOn w:val="Commentaire"/>
    <w:next w:val="Commentaire"/>
    <w:link w:val="ObjetducommentaireCar"/>
    <w:uiPriority w:val="99"/>
    <w:semiHidden/>
    <w:unhideWhenUsed/>
    <w:rsid w:val="00721AC0"/>
    <w:rPr>
      <w:b/>
      <w:bCs/>
    </w:rPr>
  </w:style>
  <w:style w:type="character" w:customStyle="1" w:styleId="ObjetducommentaireCar">
    <w:name w:val="Objet du commentaire Car"/>
    <w:basedOn w:val="CommentaireCar"/>
    <w:link w:val="Objetducommentaire"/>
    <w:uiPriority w:val="99"/>
    <w:semiHidden/>
    <w:rsid w:val="00721AC0"/>
    <w:rPr>
      <w:rFonts w:ascii="Gotham" w:hAnsi="Gotham"/>
      <w:b/>
      <w:bCs/>
      <w:sz w:val="20"/>
      <w:szCs w:val="20"/>
    </w:rPr>
  </w:style>
  <w:style w:type="paragraph" w:customStyle="1" w:styleId="Standard">
    <w:name w:val="Standard"/>
    <w:rsid w:val="00A04182"/>
    <w:rPr>
      <w:rFonts w:ascii="Calibri" w:eastAsia="SimSu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879880">
      <w:bodyDiv w:val="1"/>
      <w:marLeft w:val="0"/>
      <w:marRight w:val="0"/>
      <w:marTop w:val="0"/>
      <w:marBottom w:val="0"/>
      <w:divBdr>
        <w:top w:val="none" w:sz="0" w:space="0" w:color="auto"/>
        <w:left w:val="none" w:sz="0" w:space="0" w:color="auto"/>
        <w:bottom w:val="none" w:sz="0" w:space="0" w:color="auto"/>
        <w:right w:val="none" w:sz="0" w:space="0" w:color="auto"/>
      </w:divBdr>
    </w:div>
    <w:div w:id="110861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florence.vighetti@univ-lyon3.fr" TargetMode="External"/><Relationship Id="rId4" Type="http://schemas.openxmlformats.org/officeDocument/2006/relationships/webSettings" Target="webSettings.xml"/><Relationship Id="rId9" Type="http://schemas.openxmlformats.org/officeDocument/2006/relationships/hyperlink" Target="mailto:adrian.staii@univ-lyon3.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590</Words>
  <Characters>3246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Groleat</dc:creator>
  <cp:keywords/>
  <dc:description/>
  <cp:lastModifiedBy>TENTORINI Yann</cp:lastModifiedBy>
  <cp:revision>4</cp:revision>
  <cp:lastPrinted>2026-04-02T09:11:00Z</cp:lastPrinted>
  <dcterms:created xsi:type="dcterms:W3CDTF">2026-05-29T08:20:00Z</dcterms:created>
  <dcterms:modified xsi:type="dcterms:W3CDTF">2026-06-10T07:48:00Z</dcterms:modified>
</cp:coreProperties>
</file>